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C2" w:rsidRPr="009B38C4" w:rsidRDefault="00D4488C" w:rsidP="00A24CC2">
      <w:pPr>
        <w:pStyle w:val="Ttulo1"/>
        <w:spacing w:before="0"/>
        <w:jc w:val="center"/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>MEMORÁNDUM N° XXX</w:t>
      </w:r>
      <w:r w:rsidR="00A24CC2"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 xml:space="preserve"> </w:t>
      </w:r>
      <w:r w:rsidR="00A24CC2" w:rsidRPr="009B38C4"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>/</w:t>
      </w:r>
      <w:r w:rsidR="006F68BD"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>2016</w:t>
      </w:r>
    </w:p>
    <w:p w:rsidR="00A24CC2" w:rsidRPr="009B38C4" w:rsidRDefault="00A24CC2" w:rsidP="00A24CC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:rsidR="00A24CC2" w:rsidRPr="009B38C4" w:rsidRDefault="00D4488C" w:rsidP="00A24CC2">
      <w:pPr>
        <w:pStyle w:val="Ttulo4"/>
        <w:spacing w:before="0"/>
        <w:ind w:left="993" w:hanging="993"/>
        <w:jc w:val="both"/>
        <w:rPr>
          <w:rFonts w:ascii="Arial" w:hAnsi="Arial" w:cs="Arial"/>
          <w:b/>
          <w:i w:val="0"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i w:val="0"/>
          <w:color w:val="auto"/>
          <w:sz w:val="24"/>
          <w:szCs w:val="24"/>
          <w:lang w:val="pt-BR"/>
        </w:rPr>
        <w:t>A</w:t>
      </w:r>
      <w:r>
        <w:rPr>
          <w:rFonts w:ascii="Arial" w:hAnsi="Arial" w:cs="Arial"/>
          <w:b/>
          <w:i w:val="0"/>
          <w:color w:val="auto"/>
          <w:sz w:val="24"/>
          <w:szCs w:val="24"/>
          <w:lang w:val="pt-BR"/>
        </w:rPr>
        <w:tab/>
        <w:t>:</w:t>
      </w:r>
      <w:r>
        <w:rPr>
          <w:rFonts w:ascii="Arial" w:hAnsi="Arial" w:cs="Arial"/>
          <w:b/>
          <w:i w:val="0"/>
          <w:color w:val="auto"/>
          <w:sz w:val="24"/>
          <w:szCs w:val="24"/>
          <w:lang w:val="pt-BR"/>
        </w:rPr>
        <w:tab/>
      </w:r>
      <w:r w:rsidR="00312A0B">
        <w:rPr>
          <w:rFonts w:ascii="Arial" w:hAnsi="Arial" w:cs="Arial"/>
          <w:b/>
          <w:i w:val="0"/>
          <w:color w:val="auto"/>
          <w:sz w:val="24"/>
          <w:szCs w:val="24"/>
          <w:lang w:val="pt-BR"/>
        </w:rPr>
        <w:t xml:space="preserve">PROF. TOMÁS THAYER MOREL </w:t>
      </w:r>
    </w:p>
    <w:p w:rsidR="00A24CC2" w:rsidRPr="009B38C4" w:rsidRDefault="00312A0B" w:rsidP="00A24CC2">
      <w:pPr>
        <w:pStyle w:val="Ttulo6"/>
        <w:spacing w:before="0"/>
        <w:ind w:left="708" w:firstLine="708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ES"/>
        </w:rPr>
        <w:t>ENCARGADO DE SUSTENTABILIDAD</w:t>
      </w:r>
    </w:p>
    <w:p w:rsidR="00A24CC2" w:rsidRPr="009B38C4" w:rsidRDefault="00A24CC2" w:rsidP="00A24CC2">
      <w:pPr>
        <w:rPr>
          <w:rFonts w:ascii="Arial" w:hAnsi="Arial" w:cs="Arial"/>
          <w:sz w:val="24"/>
          <w:szCs w:val="24"/>
          <w:lang w:val="es-ES"/>
        </w:rPr>
      </w:pPr>
    </w:p>
    <w:p w:rsidR="00A24CC2" w:rsidRPr="009B38C4" w:rsidRDefault="00A24CC2" w:rsidP="00A24CC2">
      <w:pPr>
        <w:pStyle w:val="Ttulo5"/>
        <w:tabs>
          <w:tab w:val="left" w:pos="993"/>
        </w:tabs>
        <w:jc w:val="both"/>
        <w:rPr>
          <w:rFonts w:cs="Arial"/>
          <w:sz w:val="24"/>
          <w:szCs w:val="24"/>
        </w:rPr>
      </w:pPr>
      <w:r w:rsidRPr="009B38C4">
        <w:rPr>
          <w:rFonts w:cs="Arial"/>
          <w:sz w:val="24"/>
          <w:szCs w:val="24"/>
        </w:rPr>
        <w:t>DE</w:t>
      </w:r>
      <w:r w:rsidRPr="009B38C4">
        <w:rPr>
          <w:rFonts w:cs="Arial"/>
          <w:sz w:val="24"/>
          <w:szCs w:val="24"/>
        </w:rPr>
        <w:tab/>
        <w:t>:</w:t>
      </w:r>
      <w:r w:rsidRPr="009B38C4">
        <w:rPr>
          <w:rFonts w:cs="Arial"/>
          <w:sz w:val="24"/>
          <w:szCs w:val="24"/>
        </w:rPr>
        <w:tab/>
        <w:t xml:space="preserve">PROF. MARCELA FUENTES DELGADO </w:t>
      </w:r>
    </w:p>
    <w:p w:rsidR="00A24CC2" w:rsidRPr="009B38C4" w:rsidRDefault="00A24CC2" w:rsidP="00A24CC2">
      <w:pPr>
        <w:pStyle w:val="Ttulo7"/>
        <w:spacing w:before="0"/>
        <w:ind w:left="1440"/>
        <w:rPr>
          <w:rFonts w:ascii="Arial" w:hAnsi="Arial" w:cs="Arial"/>
          <w:i w:val="0"/>
          <w:color w:val="auto"/>
          <w:lang w:val="es-ES"/>
        </w:rPr>
      </w:pPr>
      <w:r w:rsidRPr="009B38C4">
        <w:rPr>
          <w:rFonts w:ascii="Arial" w:hAnsi="Arial" w:cs="Arial"/>
          <w:i w:val="0"/>
          <w:color w:val="auto"/>
          <w:lang w:val="es-ES"/>
        </w:rPr>
        <w:t>DIRECTORA DRICI</w:t>
      </w:r>
    </w:p>
    <w:p w:rsidR="00A24CC2" w:rsidRPr="009B38C4" w:rsidRDefault="00A24CC2" w:rsidP="00A24CC2">
      <w:pPr>
        <w:ind w:left="1276" w:hanging="1276"/>
        <w:jc w:val="both"/>
        <w:rPr>
          <w:rFonts w:ascii="Arial" w:hAnsi="Arial" w:cs="Arial"/>
          <w:sz w:val="24"/>
          <w:szCs w:val="24"/>
          <w:lang w:val="es-ES"/>
        </w:rPr>
      </w:pPr>
    </w:p>
    <w:p w:rsidR="00A24CC2" w:rsidRDefault="00A24CC2" w:rsidP="00A24CC2">
      <w:pPr>
        <w:pStyle w:val="Sangradetextonormal"/>
        <w:ind w:left="1418" w:hanging="1418"/>
        <w:jc w:val="both"/>
        <w:rPr>
          <w:rFonts w:cs="Arial"/>
          <w:lang w:val="es-ES"/>
        </w:rPr>
      </w:pPr>
      <w:r w:rsidRPr="009B38C4">
        <w:rPr>
          <w:rFonts w:cs="Arial"/>
          <w:lang w:val="es-ES"/>
        </w:rPr>
        <w:t>ASUNT</w:t>
      </w:r>
      <w:r w:rsidR="006F68BD">
        <w:rPr>
          <w:rFonts w:cs="Arial"/>
          <w:lang w:val="es-ES"/>
        </w:rPr>
        <w:t>O:</w:t>
      </w:r>
      <w:r w:rsidR="006F68BD">
        <w:rPr>
          <w:rFonts w:cs="Arial"/>
          <w:lang w:val="es-ES"/>
        </w:rPr>
        <w:tab/>
      </w:r>
      <w:r w:rsidR="00312A0B">
        <w:rPr>
          <w:rFonts w:cs="Arial"/>
          <w:lang w:val="es-ES"/>
        </w:rPr>
        <w:t>Convenios solicitados</w:t>
      </w:r>
    </w:p>
    <w:p w:rsidR="00D4488C" w:rsidRPr="009B38C4" w:rsidRDefault="00D4488C" w:rsidP="00A24CC2">
      <w:pPr>
        <w:pStyle w:val="Sangradetextonormal"/>
        <w:ind w:left="1418" w:hanging="1418"/>
        <w:jc w:val="both"/>
        <w:rPr>
          <w:rFonts w:cs="Arial"/>
          <w:lang w:val="es-ES"/>
        </w:rPr>
      </w:pPr>
    </w:p>
    <w:p w:rsidR="00A24CC2" w:rsidRPr="009B38C4" w:rsidRDefault="00A24CC2" w:rsidP="00A24CC2">
      <w:pPr>
        <w:pStyle w:val="Sangradetextonormal"/>
        <w:ind w:left="1418" w:hanging="1418"/>
        <w:jc w:val="both"/>
        <w:rPr>
          <w:rFonts w:cs="Arial"/>
        </w:rPr>
      </w:pPr>
      <w:r w:rsidRPr="009B38C4">
        <w:rPr>
          <w:rFonts w:cs="Arial"/>
        </w:rPr>
        <w:t>FECHA</w:t>
      </w:r>
      <w:r w:rsidRPr="009B38C4">
        <w:rPr>
          <w:rFonts w:cs="Arial"/>
        </w:rPr>
        <w:tab/>
      </w:r>
      <w:r w:rsidRPr="009B38C4">
        <w:rPr>
          <w:rFonts w:cs="Arial"/>
        </w:rPr>
        <w:tab/>
        <w:t>:</w:t>
      </w:r>
      <w:r w:rsidR="00D4488C">
        <w:rPr>
          <w:rFonts w:cs="Arial"/>
        </w:rPr>
        <w:tab/>
        <w:t>Santiago, &lt;&lt;</w:t>
      </w:r>
      <w:r w:rsidRPr="009B38C4">
        <w:rPr>
          <w:rFonts w:cs="Arial"/>
        </w:rPr>
        <w:t xml:space="preserve"> de </w:t>
      </w:r>
      <w:r w:rsidR="00D4488C">
        <w:rPr>
          <w:rFonts w:cs="Arial"/>
        </w:rPr>
        <w:t>&lt;&lt;&lt;&lt;&lt;&lt;</w:t>
      </w:r>
      <w:r w:rsidRPr="009B38C4">
        <w:rPr>
          <w:rFonts w:cs="Arial"/>
        </w:rPr>
        <w:t xml:space="preserve"> de 201</w:t>
      </w:r>
      <w:r w:rsidR="00D4488C">
        <w:rPr>
          <w:rFonts w:cs="Arial"/>
        </w:rPr>
        <w:t>X</w:t>
      </w:r>
    </w:p>
    <w:p w:rsidR="00A24CC2" w:rsidRDefault="00A24CC2" w:rsidP="00A24CC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24CC2" w:rsidRPr="00D4488C" w:rsidRDefault="00A24CC2" w:rsidP="00A24CC2">
      <w:pPr>
        <w:jc w:val="both"/>
        <w:rPr>
          <w:rFonts w:ascii="Arial" w:hAnsi="Arial" w:cs="Arial"/>
        </w:rPr>
      </w:pPr>
    </w:p>
    <w:p w:rsidR="00A24CC2" w:rsidRDefault="00A24CC2" w:rsidP="00A24CC2">
      <w:pPr>
        <w:jc w:val="both"/>
        <w:rPr>
          <w:rFonts w:ascii="Arial" w:hAnsi="Arial" w:cs="Arial"/>
          <w:b w:val="0"/>
        </w:rPr>
      </w:pPr>
      <w:r w:rsidRPr="00D4488C">
        <w:rPr>
          <w:rFonts w:ascii="Arial" w:hAnsi="Arial" w:cs="Arial"/>
          <w:b w:val="0"/>
        </w:rPr>
        <w:t>De mi consideración:</w:t>
      </w:r>
    </w:p>
    <w:p w:rsidR="00312A0B" w:rsidRDefault="00312A0B" w:rsidP="00A24CC2">
      <w:pPr>
        <w:jc w:val="both"/>
        <w:rPr>
          <w:rFonts w:ascii="Arial" w:hAnsi="Arial" w:cs="Arial"/>
          <w:b w:val="0"/>
        </w:rPr>
      </w:pPr>
    </w:p>
    <w:p w:rsidR="00312A0B" w:rsidRDefault="00312A0B" w:rsidP="00A24CC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En relación con su memorándum N° 12, en el que solicita convenios relativos a la gestión de residuos, tengo a bien informar lo siguiente:</w:t>
      </w:r>
    </w:p>
    <w:p w:rsidR="00312A0B" w:rsidRDefault="00312A0B" w:rsidP="00A24CC2">
      <w:pPr>
        <w:jc w:val="both"/>
        <w:rPr>
          <w:rFonts w:ascii="Arial" w:hAnsi="Arial" w:cs="Arial"/>
          <w:b w:val="0"/>
        </w:rPr>
      </w:pPr>
    </w:p>
    <w:p w:rsidR="00312A0B" w:rsidRDefault="00312A0B" w:rsidP="00312A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 UMCE suscribió un convenio de colaboración con la Ilustre Municipalidad de Ñuñoa, en virtud del cual</w:t>
      </w:r>
      <w:r w:rsidR="009E61BC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la UMCE se hace parte del programa de reciclaje del municipio. La Resolución Exenta que aprueba dicho convenio es la N° 2151 del 28 de agosto del 2006.</w:t>
      </w:r>
    </w:p>
    <w:p w:rsidR="00C36AFF" w:rsidRDefault="00C36AFF" w:rsidP="00C36AFF">
      <w:pPr>
        <w:pStyle w:val="Prrafodelista"/>
        <w:jc w:val="both"/>
        <w:rPr>
          <w:rFonts w:ascii="Arial" w:hAnsi="Arial" w:cs="Arial"/>
          <w:b w:val="0"/>
        </w:rPr>
      </w:pPr>
    </w:p>
    <w:p w:rsidR="00C36AFF" w:rsidRDefault="00312A0B" w:rsidP="00C36A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La UMCE y la Fundación San José tienen un convenio vigente de colaboración en materias de reciclaje de papel. La Resolución Exenta es la N° </w:t>
      </w:r>
      <w:r w:rsidR="00C36AFF">
        <w:rPr>
          <w:rFonts w:ascii="Arial" w:hAnsi="Arial" w:cs="Arial"/>
          <w:b w:val="0"/>
        </w:rPr>
        <w:t>1911 del 19 de julio del 2011.</w:t>
      </w:r>
    </w:p>
    <w:p w:rsidR="00C36AFF" w:rsidRPr="00C36AFF" w:rsidRDefault="00C36AFF" w:rsidP="00C36AFF">
      <w:pPr>
        <w:pStyle w:val="Prrafodelista"/>
        <w:rPr>
          <w:rFonts w:ascii="Arial" w:hAnsi="Arial" w:cs="Arial"/>
          <w:b w:val="0"/>
        </w:rPr>
      </w:pPr>
    </w:p>
    <w:p w:rsidR="00312A0B" w:rsidRPr="00C36AFF" w:rsidRDefault="00C36AFF" w:rsidP="00C36A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El convenio con la Fundación Basura 0 está en trámite de firma</w:t>
      </w:r>
      <w:r w:rsidR="003F040A">
        <w:rPr>
          <w:rFonts w:ascii="Arial" w:hAnsi="Arial" w:cs="Arial"/>
          <w:b w:val="0"/>
        </w:rPr>
        <w:t xml:space="preserve"> por el Rector</w:t>
      </w:r>
      <w:r>
        <w:rPr>
          <w:rFonts w:ascii="Arial" w:hAnsi="Arial" w:cs="Arial"/>
          <w:b w:val="0"/>
        </w:rPr>
        <w:t>. Cabe señalar que debido a un cambio introducido por Contraloría Interna a una de las cláusulas, todos los convenios tramitados antes del</w:t>
      </w:r>
      <w:r w:rsidR="003F040A">
        <w:rPr>
          <w:rFonts w:ascii="Arial" w:hAnsi="Arial" w:cs="Arial"/>
          <w:b w:val="0"/>
        </w:rPr>
        <w:t xml:space="preserve"> 16 de septiembre han debido ser revisados y firmados nuevamente por las partes. </w:t>
      </w:r>
      <w:r>
        <w:rPr>
          <w:rFonts w:ascii="Arial" w:hAnsi="Arial" w:cs="Arial"/>
          <w:b w:val="0"/>
        </w:rPr>
        <w:t xml:space="preserve">  </w:t>
      </w:r>
      <w:r w:rsidR="00312A0B" w:rsidRPr="00C36AFF">
        <w:rPr>
          <w:rFonts w:ascii="Arial" w:hAnsi="Arial" w:cs="Arial"/>
          <w:b w:val="0"/>
        </w:rPr>
        <w:t xml:space="preserve"> </w:t>
      </w:r>
    </w:p>
    <w:p w:rsidR="00C36AFF" w:rsidRDefault="00C36AFF" w:rsidP="003F040A">
      <w:pPr>
        <w:ind w:left="360"/>
        <w:jc w:val="both"/>
        <w:rPr>
          <w:rFonts w:ascii="Arial" w:hAnsi="Arial" w:cs="Arial"/>
          <w:b w:val="0"/>
        </w:rPr>
      </w:pPr>
    </w:p>
    <w:p w:rsidR="003F040A" w:rsidRPr="003F040A" w:rsidRDefault="003F040A" w:rsidP="003F04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Respecto a </w:t>
      </w:r>
      <w:proofErr w:type="spellStart"/>
      <w:r>
        <w:rPr>
          <w:rFonts w:ascii="Arial" w:hAnsi="Arial" w:cs="Arial"/>
          <w:b w:val="0"/>
        </w:rPr>
        <w:t>Coaniquem</w:t>
      </w:r>
      <w:proofErr w:type="spellEnd"/>
      <w:r>
        <w:rPr>
          <w:rFonts w:ascii="Arial" w:hAnsi="Arial" w:cs="Arial"/>
          <w:b w:val="0"/>
        </w:rPr>
        <w:t xml:space="preserve">, no hay convenio con ellos, pero se ha iniciado contacto para iniciar conversaciones.  </w:t>
      </w:r>
    </w:p>
    <w:p w:rsidR="006F68BD" w:rsidRPr="00D4488C" w:rsidRDefault="006F68BD" w:rsidP="006F68BD">
      <w:pPr>
        <w:jc w:val="both"/>
        <w:rPr>
          <w:rFonts w:ascii="Arial" w:hAnsi="Arial" w:cs="Arial"/>
          <w:b w:val="0"/>
        </w:rPr>
      </w:pPr>
    </w:p>
    <w:p w:rsidR="006F68BD" w:rsidRPr="00D4488C" w:rsidRDefault="006F68BD" w:rsidP="006F68BD">
      <w:pPr>
        <w:jc w:val="both"/>
        <w:rPr>
          <w:rFonts w:ascii="Arial" w:hAnsi="Arial" w:cs="Arial"/>
          <w:b w:val="0"/>
        </w:rPr>
      </w:pPr>
      <w:r w:rsidRPr="00D4488C">
        <w:rPr>
          <w:rFonts w:ascii="Arial" w:hAnsi="Arial" w:cs="Arial"/>
          <w:b w:val="0"/>
        </w:rPr>
        <w:t>Saludos cordiales,</w:t>
      </w:r>
    </w:p>
    <w:p w:rsidR="006F68BD" w:rsidRDefault="006F68BD" w:rsidP="006F68BD">
      <w:pPr>
        <w:jc w:val="both"/>
        <w:rPr>
          <w:rFonts w:ascii="Arial" w:hAnsi="Arial" w:cs="Arial"/>
          <w:b w:val="0"/>
        </w:rPr>
      </w:pPr>
    </w:p>
    <w:p w:rsidR="006F68BD" w:rsidRDefault="006F68BD" w:rsidP="006F68BD">
      <w:pPr>
        <w:jc w:val="both"/>
        <w:rPr>
          <w:rFonts w:ascii="Arial" w:hAnsi="Arial" w:cs="Arial"/>
          <w:b w:val="0"/>
        </w:rPr>
      </w:pPr>
    </w:p>
    <w:p w:rsidR="006F68BD" w:rsidRDefault="006F68BD" w:rsidP="006F68BD">
      <w:pPr>
        <w:jc w:val="both"/>
        <w:rPr>
          <w:rFonts w:ascii="Arial" w:hAnsi="Arial" w:cs="Arial"/>
          <w:b w:val="0"/>
        </w:rPr>
      </w:pPr>
    </w:p>
    <w:p w:rsidR="006F68BD" w:rsidRPr="006F68BD" w:rsidRDefault="009E61BC" w:rsidP="006F68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F68BD" w:rsidRPr="006F68BD">
        <w:rPr>
          <w:rFonts w:ascii="Arial" w:hAnsi="Arial" w:cs="Arial"/>
        </w:rPr>
        <w:t>arcela Fuentes Delgado</w:t>
      </w:r>
    </w:p>
    <w:p w:rsidR="006F68BD" w:rsidRPr="006F68BD" w:rsidRDefault="006F68BD" w:rsidP="006F68BD">
      <w:pPr>
        <w:jc w:val="center"/>
        <w:rPr>
          <w:rFonts w:ascii="Arial" w:hAnsi="Arial" w:cs="Arial"/>
        </w:rPr>
      </w:pPr>
      <w:r w:rsidRPr="006F68BD">
        <w:rPr>
          <w:rFonts w:ascii="Arial" w:hAnsi="Arial" w:cs="Arial"/>
        </w:rPr>
        <w:t>Directora</w:t>
      </w:r>
    </w:p>
    <w:p w:rsidR="006F68BD" w:rsidRDefault="006F68BD" w:rsidP="009E61BC">
      <w:pPr>
        <w:jc w:val="center"/>
        <w:rPr>
          <w:rFonts w:ascii="Arial" w:hAnsi="Arial" w:cs="Arial"/>
          <w:b w:val="0"/>
        </w:rPr>
      </w:pPr>
      <w:r w:rsidRPr="006F68BD">
        <w:rPr>
          <w:rFonts w:ascii="Arial" w:hAnsi="Arial" w:cs="Arial"/>
        </w:rPr>
        <w:t>Dirección de Relaciones Institucionales y de Cooperación Internacional</w:t>
      </w:r>
    </w:p>
    <w:p w:rsidR="006F68BD" w:rsidRPr="00C35FF6" w:rsidRDefault="006F68BD" w:rsidP="00763FA1">
      <w:pPr>
        <w:rPr>
          <w:rFonts w:ascii="Arial" w:hAnsi="Arial" w:cs="Arial"/>
          <w:b w:val="0"/>
        </w:rPr>
      </w:pPr>
    </w:p>
    <w:sectPr w:rsidR="006F68BD" w:rsidRPr="00C35FF6" w:rsidSect="005A6169">
      <w:headerReference w:type="default" r:id="rId7"/>
      <w:footerReference w:type="default" r:id="rId8"/>
      <w:pgSz w:w="12242" w:h="15842" w:code="1"/>
      <w:pgMar w:top="1418" w:right="1418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2E" w:rsidRDefault="007D2D2E">
      <w:r>
        <w:separator/>
      </w:r>
    </w:p>
  </w:endnote>
  <w:endnote w:type="continuationSeparator" w:id="0">
    <w:p w:rsidR="007D2D2E" w:rsidRDefault="007D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BA" w:rsidRPr="00A243BA" w:rsidRDefault="00A243BA" w:rsidP="00A243BA">
    <w:pPr>
      <w:pStyle w:val="Piedepgina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 w:rsidR="00EC2BC1"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gramStart"/>
    <w:r w:rsidRPr="00A243BA">
      <w:rPr>
        <w:rFonts w:ascii="Trebuchet MS" w:hAnsi="Trebuchet MS"/>
        <w:sz w:val="18"/>
        <w:szCs w:val="18"/>
        <w:lang w:val="pt-BR"/>
      </w:rPr>
      <w:t>Santiago</w:t>
    </w:r>
    <w:proofErr w:type="gramEnd"/>
  </w:p>
  <w:p w:rsidR="001A1B1F" w:rsidRPr="00A243BA" w:rsidRDefault="00A243BA" w:rsidP="00A243BA">
    <w:pPr>
      <w:pStyle w:val="Piedepgina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>Teléfono: (56-2</w:t>
    </w:r>
    <w:r w:rsidR="00EC2BC1">
      <w:rPr>
        <w:rFonts w:ascii="Trebuchet MS" w:hAnsi="Trebuchet MS"/>
        <w:sz w:val="18"/>
        <w:szCs w:val="18"/>
      </w:rPr>
      <w:t>2</w:t>
    </w:r>
    <w:r w:rsidRPr="00A243BA">
      <w:rPr>
        <w:rFonts w:ascii="Trebuchet MS" w:hAnsi="Trebuchet MS"/>
        <w:sz w:val="18"/>
        <w:szCs w:val="18"/>
      </w:rPr>
      <w:t>) 2412</w:t>
    </w:r>
    <w:r w:rsidR="00EC2BC1">
      <w:rPr>
        <w:rFonts w:ascii="Trebuchet MS" w:hAnsi="Trebuchet MS"/>
        <w:sz w:val="18"/>
        <w:szCs w:val="18"/>
      </w:rPr>
      <w:t>568</w:t>
    </w:r>
    <w:r w:rsidRPr="00A243BA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>|</w:t>
    </w:r>
    <w:r w:rsidR="00341377">
      <w:rPr>
        <w:rFonts w:ascii="Trebuchet MS" w:hAnsi="Trebuchet MS"/>
        <w:sz w:val="18"/>
        <w:szCs w:val="18"/>
      </w:rPr>
      <w:t xml:space="preserve"> Correo electrónico: </w:t>
    </w:r>
    <w:r w:rsidR="00EC2BC1">
      <w:rPr>
        <w:rFonts w:ascii="Trebuchet MS" w:hAnsi="Trebuchet MS"/>
        <w:sz w:val="18"/>
        <w:szCs w:val="18"/>
      </w:rPr>
      <w:t>relaciones</w:t>
    </w:r>
    <w:r w:rsidR="00B15FBD">
      <w:rPr>
        <w:rFonts w:ascii="Trebuchet MS" w:hAnsi="Trebuchet MS"/>
        <w:sz w:val="18"/>
        <w:szCs w:val="18"/>
      </w:rPr>
      <w:t>.</w:t>
    </w:r>
    <w:r w:rsidR="00EC2BC1">
      <w:rPr>
        <w:rFonts w:ascii="Trebuchet MS" w:hAnsi="Trebuchet MS"/>
        <w:sz w:val="18"/>
        <w:szCs w:val="18"/>
      </w:rPr>
      <w:t>internacionales</w:t>
    </w:r>
    <w:r w:rsidRPr="00A243BA">
      <w:rPr>
        <w:rFonts w:ascii="Trebuchet MS" w:hAnsi="Trebuchet MS"/>
        <w:sz w:val="18"/>
        <w:szCs w:val="18"/>
      </w:rPr>
      <w:t>@umce.cl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2E" w:rsidRDefault="007D2D2E">
      <w:r>
        <w:separator/>
      </w:r>
    </w:p>
  </w:footnote>
  <w:footnote w:type="continuationSeparator" w:id="0">
    <w:p w:rsidR="007D2D2E" w:rsidRDefault="007D2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5400"/>
      <w:gridCol w:w="1920"/>
    </w:tblGrid>
    <w:tr w:rsidR="00C95B2E">
      <w:trPr>
        <w:trHeight w:val="1449"/>
      </w:trPr>
      <w:tc>
        <w:tcPr>
          <w:tcW w:w="1548" w:type="dxa"/>
        </w:tcPr>
        <w:p w:rsidR="00C95B2E" w:rsidRDefault="00954AFD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>
                <wp:extent cx="831850" cy="831850"/>
                <wp:effectExtent l="19050" t="0" r="635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C95B2E" w:rsidRPr="006E013E" w:rsidRDefault="009E5835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  <w:lang w:val="es-ES"/>
            </w:rPr>
          </w:pPr>
          <w:r w:rsidRPr="009E5835">
            <w:rPr>
              <w:noProof/>
              <w:lang w:eastAsia="es-CL"/>
            </w:rPr>
            <w:pict>
              <v:line id="_x0000_s2049" style="position:absolute;z-index:251658240;mso-position-horizontal-relative:text;mso-position-vertical-relative:text" from=".6pt,37.35pt" to="174.6pt,37.35pt"/>
            </w:pict>
          </w:r>
          <w:r w:rsidR="00C95B2E" w:rsidRPr="003B5E7F">
            <w:rPr>
              <w:rFonts w:ascii="Trebuchet MS" w:hAnsi="Trebuchet MS" w:cs="Trebuchet MS"/>
              <w:color w:val="FFFFFF"/>
              <w:sz w:val="8"/>
              <w:szCs w:val="8"/>
              <w:lang w:val="es-ES"/>
            </w:rPr>
            <w:t>.</w:t>
          </w:r>
          <w:r w:rsidR="00C95B2E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br/>
          </w:r>
          <w:r w:rsidR="00C95B2E" w:rsidRPr="003B5E7F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t xml:space="preserve">UNIVERSIDAD METROPOLITANA </w:t>
          </w:r>
          <w:r w:rsidR="00C95B2E" w:rsidRPr="003B5E7F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br/>
            <w:t>DE CIENCIAS DE LA EDUCACIÓN</w:t>
          </w:r>
          <w:r w:rsidR="00C95B2E">
            <w:rPr>
              <w:rFonts w:ascii="Trebuchet MS" w:hAnsi="Trebuchet MS" w:cs="Trebuchet MS"/>
              <w:color w:val="181512"/>
              <w:sz w:val="28"/>
              <w:szCs w:val="28"/>
              <w:lang w:val="es-ES"/>
            </w:rPr>
            <w:br/>
          </w:r>
          <w:r w:rsidR="00C95B2E" w:rsidRPr="006E013E">
            <w:rPr>
              <w:rFonts w:ascii="Trebuchet MS" w:hAnsi="Trebuchet MS" w:cs="Trebuchet MS"/>
              <w:color w:val="FFFFFF"/>
              <w:sz w:val="12"/>
              <w:szCs w:val="12"/>
              <w:lang w:val="es-ES"/>
            </w:rPr>
            <w:t>.</w:t>
          </w:r>
        </w:p>
        <w:p w:rsidR="00C95B2E" w:rsidRDefault="00EC2BC1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RECTORÍA</w:t>
          </w:r>
        </w:p>
        <w:p w:rsidR="00C95B2E" w:rsidRPr="003B5E7F" w:rsidRDefault="00B15FBD" w:rsidP="00EC2BC1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DIRECCIÓN DE </w:t>
          </w:r>
          <w:r w:rsidR="00EC2BC1">
            <w:rPr>
              <w:rFonts w:ascii="Trebuchet MS" w:hAnsi="Trebuchet MS"/>
            </w:rPr>
            <w:t>RELACIONES INSTITUCIONALES Y COOPERACIÓN INTERNACIONAL</w:t>
          </w:r>
        </w:p>
      </w:tc>
      <w:tc>
        <w:tcPr>
          <w:tcW w:w="1920" w:type="dxa"/>
        </w:tcPr>
        <w:p w:rsidR="00C95B2E" w:rsidRPr="007F0D68" w:rsidRDefault="00C95B2E" w:rsidP="00410A2B">
          <w:pPr>
            <w:pStyle w:val="Encabezado"/>
            <w:rPr>
              <w:rFonts w:ascii="Trebuchet MS" w:hAnsi="Trebuchet MS"/>
              <w:sz w:val="26"/>
              <w:szCs w:val="26"/>
            </w:rPr>
          </w:pPr>
        </w:p>
      </w:tc>
    </w:tr>
  </w:tbl>
  <w:p w:rsidR="001A1B1F" w:rsidRDefault="001A1B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2938"/>
    <w:multiLevelType w:val="hybridMultilevel"/>
    <w:tmpl w:val="EEE2047A"/>
    <w:lvl w:ilvl="0" w:tplc="018CC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0B51"/>
    <w:rsid w:val="00070A82"/>
    <w:rsid w:val="000F0F4E"/>
    <w:rsid w:val="000F6A61"/>
    <w:rsid w:val="00100B51"/>
    <w:rsid w:val="001A1B1F"/>
    <w:rsid w:val="002978A0"/>
    <w:rsid w:val="002C4EAA"/>
    <w:rsid w:val="002E4557"/>
    <w:rsid w:val="00312A0B"/>
    <w:rsid w:val="00341377"/>
    <w:rsid w:val="00372EB5"/>
    <w:rsid w:val="003B5E7F"/>
    <w:rsid w:val="003E7BE1"/>
    <w:rsid w:val="003F040A"/>
    <w:rsid w:val="00410A2B"/>
    <w:rsid w:val="004F2A70"/>
    <w:rsid w:val="005666B2"/>
    <w:rsid w:val="005A6169"/>
    <w:rsid w:val="005E75AD"/>
    <w:rsid w:val="006561D7"/>
    <w:rsid w:val="006635AC"/>
    <w:rsid w:val="006E013E"/>
    <w:rsid w:val="006F68BD"/>
    <w:rsid w:val="00747837"/>
    <w:rsid w:val="00747E1A"/>
    <w:rsid w:val="00763FA1"/>
    <w:rsid w:val="007D2C7B"/>
    <w:rsid w:val="007D2D2E"/>
    <w:rsid w:val="007E4941"/>
    <w:rsid w:val="007F0D68"/>
    <w:rsid w:val="00836232"/>
    <w:rsid w:val="008851BB"/>
    <w:rsid w:val="00886B3B"/>
    <w:rsid w:val="0089085E"/>
    <w:rsid w:val="008B491A"/>
    <w:rsid w:val="008C754F"/>
    <w:rsid w:val="00954AFD"/>
    <w:rsid w:val="00966460"/>
    <w:rsid w:val="009C3A81"/>
    <w:rsid w:val="009E5835"/>
    <w:rsid w:val="009E61BC"/>
    <w:rsid w:val="00A243BA"/>
    <w:rsid w:val="00A24CC2"/>
    <w:rsid w:val="00A81E5C"/>
    <w:rsid w:val="00AD0511"/>
    <w:rsid w:val="00B11949"/>
    <w:rsid w:val="00B15FBD"/>
    <w:rsid w:val="00B6012A"/>
    <w:rsid w:val="00B77D90"/>
    <w:rsid w:val="00C35FF6"/>
    <w:rsid w:val="00C36AFF"/>
    <w:rsid w:val="00C43C8A"/>
    <w:rsid w:val="00C95B2E"/>
    <w:rsid w:val="00CA61AB"/>
    <w:rsid w:val="00CA7824"/>
    <w:rsid w:val="00CB3ACB"/>
    <w:rsid w:val="00CC27F5"/>
    <w:rsid w:val="00D4488C"/>
    <w:rsid w:val="00D90B2B"/>
    <w:rsid w:val="00E14515"/>
    <w:rsid w:val="00E20C88"/>
    <w:rsid w:val="00E30C25"/>
    <w:rsid w:val="00E41544"/>
    <w:rsid w:val="00E81024"/>
    <w:rsid w:val="00EC2BC1"/>
    <w:rsid w:val="00ED57CF"/>
    <w:rsid w:val="00EF49C3"/>
    <w:rsid w:val="00F6145A"/>
    <w:rsid w:val="00FD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F4E"/>
    <w:rPr>
      <w:rFonts w:ascii="Lucida Sans Unicode" w:hAnsi="Lucida Sans Unicode"/>
      <w:b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24C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ED57CF"/>
    <w:pPr>
      <w:keepNext/>
      <w:jc w:val="right"/>
      <w:outlineLvl w:val="4"/>
    </w:pPr>
    <w:rPr>
      <w:rFonts w:ascii="Arial" w:hAnsi="Arial"/>
      <w:sz w:val="28"/>
      <w:szCs w:val="20"/>
      <w:lang w:val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24C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24C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qFormat/>
    <w:rsid w:val="00ED57CF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locked/>
    <w:rsid w:val="000F0F4E"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0F0F4E"/>
    <w:rPr>
      <w:rFonts w:asciiTheme="majorHAnsi" w:eastAsiaTheme="majorEastAsia" w:hAnsiTheme="majorHAnsi" w:cstheme="majorBidi"/>
      <w:b/>
      <w:sz w:val="22"/>
      <w:szCs w:val="22"/>
      <w:lang w:eastAsia="es-ES"/>
    </w:rPr>
  </w:style>
  <w:style w:type="paragraph" w:styleId="Encabezado">
    <w:name w:val="header"/>
    <w:basedOn w:val="Normal"/>
    <w:link w:val="EncabezadoCar"/>
    <w:rsid w:val="00100B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F0F4E"/>
    <w:rPr>
      <w:rFonts w:ascii="Lucida Sans Unicode" w:hAnsi="Lucida Sans Unicode" w:cs="Times New Roman"/>
      <w:b/>
      <w:sz w:val="22"/>
      <w:szCs w:val="22"/>
      <w:lang w:eastAsia="es-ES"/>
    </w:rPr>
  </w:style>
  <w:style w:type="paragraph" w:styleId="Piedepgina">
    <w:name w:val="footer"/>
    <w:basedOn w:val="Normal"/>
    <w:link w:val="PiedepginaCar"/>
    <w:uiPriority w:val="99"/>
    <w:rsid w:val="00100B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F0F4E"/>
    <w:rPr>
      <w:rFonts w:ascii="Lucida Sans Unicode" w:hAnsi="Lucida Sans Unicode" w:cs="Times New Roman"/>
      <w:b/>
      <w:sz w:val="22"/>
      <w:szCs w:val="22"/>
      <w:lang w:eastAsia="es-ES"/>
    </w:rPr>
  </w:style>
  <w:style w:type="table" w:styleId="Tablaconcuadrcula">
    <w:name w:val="Table Grid"/>
    <w:basedOn w:val="Tablanormal"/>
    <w:uiPriority w:val="59"/>
    <w:rsid w:val="00100B51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1A1B1F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ED57CF"/>
    <w:pPr>
      <w:jc w:val="center"/>
    </w:pPr>
    <w:rPr>
      <w:rFonts w:ascii="Arial" w:hAnsi="Arial"/>
      <w:color w:val="000000"/>
      <w:sz w:val="24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0F0F4E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rsid w:val="00C35F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5FF6"/>
    <w:rPr>
      <w:rFonts w:ascii="Tahoma" w:hAnsi="Tahoma" w:cs="Tahoma"/>
      <w:b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A24CC2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A24CC2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A24CC2"/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  <w:szCs w:val="22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A24CC2"/>
    <w:rPr>
      <w:rFonts w:asciiTheme="majorHAnsi" w:eastAsiaTheme="majorEastAsia" w:hAnsiTheme="majorHAnsi" w:cstheme="majorBidi"/>
      <w:b/>
      <w:i/>
      <w:iCs/>
      <w:color w:val="404040" w:themeColor="text1" w:themeTint="BF"/>
      <w:sz w:val="22"/>
      <w:szCs w:val="22"/>
      <w:lang w:eastAsia="es-ES"/>
    </w:rPr>
  </w:style>
  <w:style w:type="paragraph" w:styleId="Sangradetextonormal">
    <w:name w:val="Body Text Indent"/>
    <w:basedOn w:val="Normal"/>
    <w:link w:val="SangradetextonormalCar"/>
    <w:rsid w:val="00A24CC2"/>
    <w:pPr>
      <w:tabs>
        <w:tab w:val="left" w:pos="851"/>
        <w:tab w:val="left" w:pos="993"/>
      </w:tabs>
      <w:ind w:left="1276" w:hanging="1276"/>
    </w:pPr>
    <w:rPr>
      <w:rFonts w:ascii="Arial" w:hAnsi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24CC2"/>
    <w:rPr>
      <w:rFonts w:ascii="Arial" w:hAnsi="Arial"/>
      <w:b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12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Olivares Arriagada</dc:creator>
  <cp:lastModifiedBy>usuario</cp:lastModifiedBy>
  <cp:revision>4</cp:revision>
  <cp:lastPrinted>2010-03-24T21:06:00Z</cp:lastPrinted>
  <dcterms:created xsi:type="dcterms:W3CDTF">2016-11-16T20:25:00Z</dcterms:created>
  <dcterms:modified xsi:type="dcterms:W3CDTF">2016-11-21T17:14:00Z</dcterms:modified>
</cp:coreProperties>
</file>