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C37" w:rsidRPr="007F1DBB" w:rsidRDefault="00214C37" w:rsidP="007F1DBB">
      <w:pPr>
        <w:shd w:val="clear" w:color="auto" w:fill="FFFFFF"/>
        <w:spacing w:before="100" w:beforeAutospacing="1" w:after="120" w:line="360" w:lineRule="auto"/>
        <w:jc w:val="center"/>
        <w:outlineLvl w:val="1"/>
        <w:rPr>
          <w:rFonts w:asciiTheme="majorHAnsi" w:eastAsia="Times New Roman" w:hAnsiTheme="majorHAnsi" w:cs="Times New Roman"/>
          <w:b/>
          <w:color w:val="000000"/>
          <w:sz w:val="28"/>
          <w:szCs w:val="24"/>
          <w:lang w:eastAsia="es-CL"/>
        </w:rPr>
      </w:pPr>
      <w:r w:rsidRPr="00214C37">
        <w:rPr>
          <w:rFonts w:asciiTheme="majorHAnsi" w:eastAsia="Times New Roman" w:hAnsiTheme="majorHAnsi" w:cs="Times New Roman"/>
          <w:b/>
          <w:color w:val="000000"/>
          <w:sz w:val="28"/>
          <w:szCs w:val="24"/>
          <w:lang w:eastAsia="es-CL"/>
        </w:rPr>
        <w:t>Mi visión sobre la enseñanza de la eficiencia energética en la sala de clases.</w:t>
      </w:r>
    </w:p>
    <w:p w:rsidR="007F1DBB" w:rsidRDefault="007F1DBB" w:rsidP="007F1DBB">
      <w:pPr>
        <w:shd w:val="clear" w:color="auto" w:fill="FFFFFF"/>
        <w:spacing w:before="100" w:beforeAutospacing="1" w:after="120" w:line="360" w:lineRule="auto"/>
        <w:jc w:val="center"/>
        <w:outlineLvl w:val="1"/>
        <w:rPr>
          <w:rFonts w:asciiTheme="majorHAnsi" w:eastAsia="Times New Roman" w:hAnsiTheme="majorHAnsi" w:cs="Times New Roman"/>
          <w:b/>
          <w:color w:val="000000"/>
          <w:sz w:val="24"/>
          <w:szCs w:val="24"/>
          <w:lang w:eastAsia="es-CL"/>
        </w:rPr>
      </w:pPr>
    </w:p>
    <w:p w:rsidR="00214C37" w:rsidRDefault="00214C37" w:rsidP="007F1DBB">
      <w:pPr>
        <w:shd w:val="clear" w:color="auto" w:fill="FFFFFF"/>
        <w:spacing w:before="100" w:beforeAutospacing="1" w:after="120" w:line="360" w:lineRule="auto"/>
        <w:jc w:val="both"/>
        <w:outlineLvl w:val="1"/>
        <w:rPr>
          <w:rFonts w:asciiTheme="majorHAnsi" w:eastAsia="Times New Roman" w:hAnsiTheme="majorHAnsi" w:cs="Times New Roman"/>
          <w:color w:val="000000"/>
          <w:sz w:val="24"/>
          <w:szCs w:val="24"/>
          <w:lang w:eastAsia="es-CL"/>
        </w:rPr>
      </w:pPr>
      <w:r>
        <w:rPr>
          <w:rFonts w:asciiTheme="majorHAnsi" w:eastAsia="Times New Roman" w:hAnsiTheme="majorHAnsi" w:cs="Times New Roman"/>
          <w:color w:val="000000"/>
          <w:sz w:val="24"/>
          <w:szCs w:val="24"/>
          <w:lang w:eastAsia="es-CL"/>
        </w:rPr>
        <w:t>Mi  nombre es Maureen Polanco Tapia, Educadora de Párvulos de los niveles transición menor y transición mayor combinados. Actualmente ejerzo en la escuela Centro Educativo Florida.</w:t>
      </w:r>
    </w:p>
    <w:p w:rsidR="00214C37" w:rsidRDefault="00214C37" w:rsidP="007F1DBB">
      <w:pPr>
        <w:shd w:val="clear" w:color="auto" w:fill="FFFFFF"/>
        <w:spacing w:before="100" w:beforeAutospacing="1" w:after="120" w:line="360" w:lineRule="auto"/>
        <w:jc w:val="both"/>
        <w:outlineLvl w:val="1"/>
        <w:rPr>
          <w:rFonts w:asciiTheme="majorHAnsi" w:eastAsia="Times New Roman" w:hAnsiTheme="majorHAnsi" w:cs="Times New Roman"/>
          <w:color w:val="000000"/>
          <w:sz w:val="24"/>
          <w:szCs w:val="24"/>
          <w:lang w:eastAsia="es-CL"/>
        </w:rPr>
      </w:pPr>
      <w:r>
        <w:rPr>
          <w:rFonts w:asciiTheme="majorHAnsi" w:eastAsia="Times New Roman" w:hAnsiTheme="majorHAnsi" w:cs="Times New Roman"/>
          <w:color w:val="000000"/>
          <w:sz w:val="24"/>
          <w:szCs w:val="24"/>
          <w:lang w:eastAsia="es-CL"/>
        </w:rPr>
        <w:t>Enseñar eficiencia energética en el aula es fundamental, son aprendizajes transversales que están presente a los largo de nuestras vidas, por lo que concientizar a los hombres y mujeres del mañana es profundamente necesario. Desde el comienzo de clases se potenció el cuidado por los recursos naturales, los niños y niñas participan activamente cada lunes de un taller de gestores ambientales, “Huerta”, por lo que desde siempre se les habló de la importancia del sol, la tierra y el agua para la vida. En este sentido el programa de Eficiencia Energética les hizo bastante sentido.</w:t>
      </w:r>
    </w:p>
    <w:p w:rsidR="00214C37" w:rsidRDefault="00214C37" w:rsidP="007F1DBB">
      <w:pPr>
        <w:shd w:val="clear" w:color="auto" w:fill="FFFFFF"/>
        <w:spacing w:before="100" w:beforeAutospacing="1" w:after="120" w:line="360" w:lineRule="auto"/>
        <w:jc w:val="both"/>
        <w:outlineLvl w:val="1"/>
        <w:rPr>
          <w:rFonts w:asciiTheme="majorHAnsi" w:eastAsia="Times New Roman" w:hAnsiTheme="majorHAnsi" w:cs="Times New Roman"/>
          <w:color w:val="000000"/>
          <w:sz w:val="24"/>
          <w:szCs w:val="24"/>
          <w:lang w:eastAsia="es-CL"/>
        </w:rPr>
      </w:pPr>
      <w:r>
        <w:rPr>
          <w:rFonts w:asciiTheme="majorHAnsi" w:eastAsia="Times New Roman" w:hAnsiTheme="majorHAnsi" w:cs="Times New Roman"/>
          <w:color w:val="000000"/>
          <w:sz w:val="24"/>
          <w:szCs w:val="24"/>
          <w:lang w:eastAsia="es-CL"/>
        </w:rPr>
        <w:t xml:space="preserve">Comenzamos las experiencias de aprendizaje propuestas por el cuadernillo en la “semana científica”, ya que las primeras actividades trataban de conocer la energía que tiene nuestro cuerpo, </w:t>
      </w:r>
      <w:r w:rsidR="007F1DBB">
        <w:rPr>
          <w:rFonts w:asciiTheme="majorHAnsi" w:eastAsia="Times New Roman" w:hAnsiTheme="majorHAnsi" w:cs="Times New Roman"/>
          <w:color w:val="000000"/>
          <w:sz w:val="24"/>
          <w:szCs w:val="24"/>
          <w:lang w:eastAsia="es-CL"/>
        </w:rPr>
        <w:t>es así como se realizaron dos experiencias pedagógica en relación a la energía: “La energía y yo”; y la segunda que nació de los resultados de la primera: “Puedo traspasar energía”.</w:t>
      </w:r>
    </w:p>
    <w:p w:rsidR="00507694" w:rsidRDefault="007F1DBB" w:rsidP="007F1DBB">
      <w:pPr>
        <w:shd w:val="clear" w:color="auto" w:fill="FFFFFF"/>
        <w:spacing w:before="100" w:beforeAutospacing="1" w:after="120" w:line="360" w:lineRule="auto"/>
        <w:jc w:val="both"/>
        <w:outlineLvl w:val="1"/>
        <w:rPr>
          <w:rFonts w:asciiTheme="majorHAnsi" w:eastAsia="Times New Roman" w:hAnsiTheme="majorHAnsi" w:cs="Times New Roman"/>
          <w:color w:val="000000"/>
          <w:sz w:val="24"/>
          <w:szCs w:val="24"/>
          <w:lang w:eastAsia="es-CL"/>
        </w:rPr>
      </w:pPr>
      <w:r>
        <w:rPr>
          <w:rFonts w:asciiTheme="majorHAnsi" w:eastAsia="Times New Roman" w:hAnsiTheme="majorHAnsi" w:cs="Times New Roman"/>
          <w:color w:val="000000"/>
          <w:sz w:val="24"/>
          <w:szCs w:val="24"/>
          <w:lang w:eastAsia="es-CL"/>
        </w:rPr>
        <w:t>De esta manera los niños y niñas lograron comprender, aún más, la importancia de la energía para la vida, y que así como cuidamos nuestro cuerpo, debemos también cuidar aquellas cosas que lo proporcionan de</w:t>
      </w:r>
      <w:r w:rsidR="00507694">
        <w:rPr>
          <w:rFonts w:asciiTheme="majorHAnsi" w:eastAsia="Times New Roman" w:hAnsiTheme="majorHAnsi" w:cs="Times New Roman"/>
          <w:color w:val="000000"/>
          <w:sz w:val="24"/>
          <w:szCs w:val="24"/>
          <w:lang w:eastAsia="es-CL"/>
        </w:rPr>
        <w:t xml:space="preserve"> energía, como el agua y el sol; actualmente potenciamos este aprendizaje en cada momento y en forma transversal, incluso no solo dentro del aula, sino también en los momentos de recreación. Así los párvulos se han vuelto más conscientes con su entorno reflejado, por ejemplo, en aprovechar y no mal gastar el agua en los momentos de higiene.</w:t>
      </w:r>
    </w:p>
    <w:p w:rsidR="00705ABE" w:rsidRDefault="00705ABE" w:rsidP="007F1DBB">
      <w:pPr>
        <w:shd w:val="clear" w:color="auto" w:fill="FFFFFF"/>
        <w:spacing w:before="100" w:beforeAutospacing="1" w:after="120" w:line="360" w:lineRule="auto"/>
        <w:jc w:val="both"/>
        <w:outlineLvl w:val="1"/>
        <w:rPr>
          <w:rFonts w:asciiTheme="majorHAnsi" w:eastAsia="Times New Roman" w:hAnsiTheme="majorHAnsi" w:cs="Times New Roman"/>
          <w:color w:val="000000"/>
          <w:sz w:val="24"/>
          <w:szCs w:val="24"/>
          <w:lang w:eastAsia="es-CL"/>
        </w:rPr>
      </w:pPr>
      <w:r>
        <w:rPr>
          <w:rFonts w:asciiTheme="majorHAnsi" w:eastAsia="Times New Roman" w:hAnsiTheme="majorHAnsi" w:cs="Times New Roman"/>
          <w:color w:val="000000"/>
          <w:sz w:val="24"/>
          <w:szCs w:val="24"/>
          <w:lang w:eastAsia="es-CL"/>
        </w:rPr>
        <w:t xml:space="preserve">Ciertamente la Eficiencia Energética permite encontrar un equilibrio entre los recursos naturales y artificiales, ya que busca propiciar un Desarrollo Sustentable para el planeta. Esto quiere decir que debemos ser capaces de tomar los recursos y hacerlos sustentables con nuestro entorno; ambos conceptos “Eficiencia Energética” y “Desarrollo Sustentable” se dan en una relación dialéctica desarrollándose mutuamente; es así como no puede haber E.E sin Desarrollo Sustentable y no puede haber Desarrollo Sustentable sin E.E. </w:t>
      </w:r>
      <w:bookmarkStart w:id="0" w:name="_GoBack"/>
      <w:bookmarkEnd w:id="0"/>
    </w:p>
    <w:sectPr w:rsidR="00705ABE" w:rsidSect="00214C37">
      <w:pgSz w:w="12191" w:h="18711" w:code="5"/>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C37"/>
    <w:rsid w:val="000D5B02"/>
    <w:rsid w:val="00214C37"/>
    <w:rsid w:val="00507694"/>
    <w:rsid w:val="006A2F94"/>
    <w:rsid w:val="006B11D7"/>
    <w:rsid w:val="00705ABE"/>
    <w:rsid w:val="007F1DBB"/>
    <w:rsid w:val="00B270E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DDD1CC-F20C-4ED9-BF64-699316ADD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214C37"/>
    <w:pPr>
      <w:spacing w:before="100" w:beforeAutospacing="1" w:after="100" w:afterAutospacing="1" w:line="240" w:lineRule="auto"/>
      <w:outlineLvl w:val="1"/>
    </w:pPr>
    <w:rPr>
      <w:rFonts w:ascii="Times New Roman" w:eastAsia="Times New Roman" w:hAnsi="Times New Roman" w:cs="Times New Roman"/>
      <w:b/>
      <w:bCs/>
      <w:sz w:val="36"/>
      <w:szCs w:val="36"/>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214C37"/>
    <w:rPr>
      <w:rFonts w:ascii="Times New Roman" w:eastAsia="Times New Roman" w:hAnsi="Times New Roman" w:cs="Times New Roman"/>
      <w:b/>
      <w:bCs/>
      <w:sz w:val="36"/>
      <w:szCs w:val="36"/>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400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352</Words>
  <Characters>1938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dc:creator>
  <cp:keywords/>
  <dc:description/>
  <cp:lastModifiedBy>Maureen</cp:lastModifiedBy>
  <cp:revision>2</cp:revision>
  <dcterms:created xsi:type="dcterms:W3CDTF">2014-12-06T11:13:00Z</dcterms:created>
  <dcterms:modified xsi:type="dcterms:W3CDTF">2014-12-06T12:36:00Z</dcterms:modified>
</cp:coreProperties>
</file>