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050F" w:rsidRDefault="00F91807" w:rsidP="00F91807">
      <w:pPr>
        <w:jc w:val="center"/>
        <w:rPr>
          <w:rFonts w:ascii="Times New Roman" w:hAnsi="Times New Roman" w:cs="Times New Roman"/>
          <w:b/>
          <w:sz w:val="24"/>
          <w:szCs w:val="24"/>
        </w:rPr>
      </w:pPr>
      <w:r w:rsidRPr="00F91807">
        <w:rPr>
          <w:rFonts w:ascii="Times New Roman" w:hAnsi="Times New Roman" w:cs="Times New Roman"/>
          <w:b/>
          <w:sz w:val="24"/>
          <w:szCs w:val="24"/>
        </w:rPr>
        <w:t>Mi visión sobre la enseñanza de la eficiencia energética en la sala de clases</w:t>
      </w:r>
    </w:p>
    <w:p w:rsidR="00F91807" w:rsidRPr="00F91807" w:rsidRDefault="00C16B9E" w:rsidP="00F91807">
      <w:pPr>
        <w:jc w:val="both"/>
        <w:rPr>
          <w:rFonts w:ascii="Times New Roman" w:hAnsi="Times New Roman" w:cs="Times New Roman"/>
          <w:sz w:val="24"/>
          <w:szCs w:val="24"/>
        </w:rPr>
      </w:pPr>
      <w:r>
        <w:rPr>
          <w:rFonts w:ascii="Times New Roman" w:hAnsi="Times New Roman" w:cs="Times New Roman"/>
          <w:sz w:val="24"/>
          <w:szCs w:val="24"/>
        </w:rPr>
        <w:t>La eficiencia energética es un tema País, que debe ser abordado desde todos los sectores, principalmente en el ámbito educativo. Los docentes</w:t>
      </w:r>
      <w:r w:rsidR="00FC53F4">
        <w:rPr>
          <w:rFonts w:ascii="Times New Roman" w:hAnsi="Times New Roman" w:cs="Times New Roman"/>
          <w:sz w:val="24"/>
          <w:szCs w:val="24"/>
        </w:rPr>
        <w:t>,</w:t>
      </w:r>
      <w:r>
        <w:rPr>
          <w:rFonts w:ascii="Times New Roman" w:hAnsi="Times New Roman" w:cs="Times New Roman"/>
          <w:sz w:val="24"/>
          <w:szCs w:val="24"/>
        </w:rPr>
        <w:t xml:space="preserve"> quienes cumplen la misión de educar, deben proporcionar a sus estudiantes herramientas que les permitan </w:t>
      </w:r>
      <w:r w:rsidR="009D4D85">
        <w:rPr>
          <w:rFonts w:ascii="Times New Roman" w:hAnsi="Times New Roman" w:cs="Times New Roman"/>
          <w:sz w:val="24"/>
          <w:szCs w:val="24"/>
        </w:rPr>
        <w:t xml:space="preserve">abordar temas trascendentes </w:t>
      </w:r>
      <w:r w:rsidR="00A2342B">
        <w:rPr>
          <w:rFonts w:ascii="Times New Roman" w:hAnsi="Times New Roman" w:cs="Times New Roman"/>
          <w:sz w:val="24"/>
          <w:szCs w:val="24"/>
        </w:rPr>
        <w:t xml:space="preserve">y de contingencia, </w:t>
      </w:r>
      <w:r w:rsidR="009D4D85">
        <w:rPr>
          <w:rFonts w:ascii="Times New Roman" w:hAnsi="Times New Roman" w:cs="Times New Roman"/>
          <w:sz w:val="24"/>
          <w:szCs w:val="24"/>
        </w:rPr>
        <w:t xml:space="preserve">que no siempre están presentes en el </w:t>
      </w:r>
      <w:proofErr w:type="spellStart"/>
      <w:r w:rsidR="009D4D85">
        <w:rPr>
          <w:rFonts w:ascii="Times New Roman" w:hAnsi="Times New Roman" w:cs="Times New Roman"/>
          <w:sz w:val="24"/>
          <w:szCs w:val="24"/>
        </w:rPr>
        <w:t>curriculum</w:t>
      </w:r>
      <w:proofErr w:type="spellEnd"/>
      <w:r w:rsidR="009D4D85">
        <w:rPr>
          <w:rFonts w:ascii="Times New Roman" w:hAnsi="Times New Roman" w:cs="Times New Roman"/>
          <w:sz w:val="24"/>
          <w:szCs w:val="24"/>
        </w:rPr>
        <w:t>.</w:t>
      </w:r>
      <w:r w:rsidR="00A2342B">
        <w:rPr>
          <w:rFonts w:ascii="Times New Roman" w:hAnsi="Times New Roman" w:cs="Times New Roman"/>
          <w:sz w:val="24"/>
          <w:szCs w:val="24"/>
        </w:rPr>
        <w:t xml:space="preserve"> Es en esta labor donde la enseñanza de la eficiencia energética en la sala de clase muestra su principal deficiencia, al no ser abordada, más aún mencionada a los estudiantes en el contexto educativo. Se habla de las TICS como aspectos fundamentales de la enseñanza, pero no se menciona el buen uso de la energía en este proceso, no se entregan antecedentes a los estudiantes sobre el gasto y la importancia del cuidado de este recurso a nivel País, más aun, a nivel mundial. La enseñanza sobre el buen uso de la energía, sobre la importancia económica y cultural que conlleva cuidar y proteger a nuestro planeta, sigue siendo parte de un segundo plano en las Escuelas. </w:t>
      </w:r>
      <w:bookmarkStart w:id="0" w:name="_GoBack"/>
      <w:bookmarkEnd w:id="0"/>
    </w:p>
    <w:sectPr w:rsidR="00F91807" w:rsidRPr="00F9180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1807"/>
    <w:rsid w:val="0088050F"/>
    <w:rsid w:val="009A6A16"/>
    <w:rsid w:val="009D4D85"/>
    <w:rsid w:val="00A2342B"/>
    <w:rsid w:val="00C16B9E"/>
    <w:rsid w:val="00F91807"/>
    <w:rsid w:val="00FC53F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Pages>
  <Words>168</Words>
  <Characters>924</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Maraboli</dc:creator>
  <cp:lastModifiedBy>Carolina Maraboli</cp:lastModifiedBy>
  <cp:revision>3</cp:revision>
  <dcterms:created xsi:type="dcterms:W3CDTF">2014-12-05T01:43:00Z</dcterms:created>
  <dcterms:modified xsi:type="dcterms:W3CDTF">2014-12-07T03:09:00Z</dcterms:modified>
</cp:coreProperties>
</file>