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F0" w:rsidRDefault="00CA6EAF" w:rsidP="00CA6EAF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 FINAL CURSO EFICIENCIA ENERGETICA</w:t>
      </w:r>
    </w:p>
    <w:p w:rsidR="004C3723" w:rsidRDefault="004C3723" w:rsidP="00CA6EAF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:rsidR="00CA6EAF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PROYECTO: APRENDIENDO A USAR LAS ENERGIAS</w:t>
      </w:r>
    </w:p>
    <w:p w:rsidR="004C3723" w:rsidRDefault="004C3723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4C3723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4C3723">
        <w:rPr>
          <w:rFonts w:ascii="Arial" w:hAnsi="Arial" w:cs="Arial"/>
          <w:sz w:val="28"/>
          <w:szCs w:val="28"/>
          <w:u w:val="single"/>
        </w:rPr>
        <w:t>OBJETIVO GENERAL</w:t>
      </w:r>
      <w:r>
        <w:rPr>
          <w:rFonts w:ascii="Arial" w:hAnsi="Arial" w:cs="Arial"/>
          <w:sz w:val="28"/>
          <w:szCs w:val="28"/>
        </w:rPr>
        <w:t xml:space="preserve">: </w:t>
      </w:r>
    </w:p>
    <w:p w:rsidR="004C3723" w:rsidRDefault="004C3723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A6EAF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Entregar conocimientos de uso eficiente de las energías a fin de minimizar los efectos negativos para el medio ambiente y mejorar la calidad de vida de las personas</w:t>
      </w:r>
      <w:r w:rsidR="00CA6EAF">
        <w:rPr>
          <w:rFonts w:ascii="Arial" w:hAnsi="Arial" w:cs="Arial"/>
          <w:sz w:val="28"/>
          <w:szCs w:val="28"/>
        </w:rPr>
        <w:t>.</w:t>
      </w:r>
    </w:p>
    <w:p w:rsidR="004C3723" w:rsidRDefault="004C3723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4C3723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4C3723">
        <w:rPr>
          <w:rFonts w:ascii="Arial" w:hAnsi="Arial" w:cs="Arial"/>
          <w:sz w:val="28"/>
          <w:szCs w:val="28"/>
          <w:u w:val="single"/>
        </w:rPr>
        <w:t>OBJETIVOS ESPECIFICOS:</w:t>
      </w:r>
    </w:p>
    <w:p w:rsidR="00CA6EAF" w:rsidRPr="004C3723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4C3723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4C3723" w:rsidRDefault="00CA6EAF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4C3723">
        <w:rPr>
          <w:rFonts w:ascii="Arial" w:hAnsi="Arial" w:cs="Arial"/>
          <w:b/>
          <w:sz w:val="28"/>
          <w:szCs w:val="28"/>
        </w:rPr>
        <w:t>CON ADULTOS</w:t>
      </w:r>
      <w:r>
        <w:rPr>
          <w:rFonts w:ascii="Arial" w:hAnsi="Arial" w:cs="Arial"/>
          <w:sz w:val="28"/>
          <w:szCs w:val="28"/>
        </w:rPr>
        <w:t xml:space="preserve">: </w:t>
      </w:r>
    </w:p>
    <w:p w:rsidR="00CA6EAF" w:rsidRDefault="00BC21FC" w:rsidP="004C372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Entregar conocimientos teóricos acerca de términos claves como son: energía, eficiencia, reciclaje, calidad de vida, medio ambiente y ecología.</w:t>
      </w:r>
    </w:p>
    <w:p w:rsidR="00CA19A9" w:rsidRDefault="00BC21FC" w:rsidP="00CA6EA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4C3723">
        <w:rPr>
          <w:rFonts w:ascii="Arial" w:hAnsi="Arial" w:cs="Arial"/>
          <w:sz w:val="28"/>
          <w:szCs w:val="28"/>
        </w:rPr>
        <w:t>onformar un equipo de trabajo en colaboración a las situaciones pedagógicas con los</w:t>
      </w:r>
      <w:r>
        <w:rPr>
          <w:rFonts w:ascii="Arial" w:hAnsi="Arial" w:cs="Arial"/>
          <w:sz w:val="28"/>
          <w:szCs w:val="28"/>
        </w:rPr>
        <w:t xml:space="preserve"> </w:t>
      </w:r>
      <w:r w:rsidRPr="004C3723">
        <w:rPr>
          <w:rFonts w:ascii="Arial" w:hAnsi="Arial" w:cs="Arial"/>
          <w:sz w:val="28"/>
          <w:szCs w:val="28"/>
        </w:rPr>
        <w:t xml:space="preserve">párvulos en relación al cuidado del medio ambiente. </w:t>
      </w:r>
    </w:p>
    <w:p w:rsidR="00CA6EAF" w:rsidRPr="004C3723" w:rsidRDefault="00BC21FC" w:rsidP="00CA6EA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4C3723">
        <w:rPr>
          <w:rFonts w:ascii="Arial" w:hAnsi="Arial" w:cs="Arial"/>
          <w:sz w:val="28"/>
          <w:szCs w:val="28"/>
        </w:rPr>
        <w:t>ncentivar el cuidado del medio a través de acciones pedagógicas planificadas</w:t>
      </w:r>
    </w:p>
    <w:p w:rsidR="00CA19A9" w:rsidRDefault="00CA19A9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A19A9" w:rsidRPr="004C3723" w:rsidRDefault="000E7A76" w:rsidP="00CA6EAF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 NIÑOS Y NIÑ</w:t>
      </w:r>
      <w:r w:rsidRPr="004C3723">
        <w:rPr>
          <w:rFonts w:ascii="Arial" w:hAnsi="Arial" w:cs="Arial"/>
          <w:b/>
          <w:sz w:val="28"/>
          <w:szCs w:val="28"/>
        </w:rPr>
        <w:t>AS</w:t>
      </w:r>
      <w:r w:rsidR="00CA19A9" w:rsidRPr="004C3723">
        <w:rPr>
          <w:rFonts w:ascii="Arial" w:hAnsi="Arial" w:cs="Arial"/>
          <w:b/>
          <w:sz w:val="28"/>
          <w:szCs w:val="28"/>
        </w:rPr>
        <w:t>:</w:t>
      </w:r>
    </w:p>
    <w:p w:rsidR="00CA19A9" w:rsidRDefault="00BC21FC" w:rsidP="004C372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  <w:r w:rsidRPr="009732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Formar un equipo ecológico que participe y entregue su trabajo a favor de niños y niñas de otros establecimientos de atención preescolar</w:t>
      </w:r>
    </w:p>
    <w:p w:rsidR="0049057B" w:rsidRPr="004C3723" w:rsidRDefault="00BC21FC" w:rsidP="0049057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Incorporar la temática del cuidado del medio ambiente y sus recursos en los tres periodos anuales, insertando en las planificaciones pedagógicas acciones integradas ente los párvulos, la familia y comunidad</w:t>
      </w:r>
    </w:p>
    <w:p w:rsidR="0049057B" w:rsidRDefault="0049057B" w:rsidP="0049057B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4C3723" w:rsidRDefault="004C3723" w:rsidP="000E7A7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4C3723" w:rsidRPr="004C3723" w:rsidRDefault="004C3723" w:rsidP="004C3723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4C3723">
        <w:rPr>
          <w:rFonts w:ascii="Arial" w:hAnsi="Arial" w:cs="Arial"/>
          <w:b/>
          <w:sz w:val="28"/>
          <w:szCs w:val="28"/>
        </w:rPr>
        <w:t>EN EL ESTABLECIMIENTO</w:t>
      </w:r>
    </w:p>
    <w:p w:rsidR="004C3723" w:rsidRDefault="00BC21FC" w:rsidP="004C372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Mejorar las condiciones de luminosidad y ventilación de salas de actividades</w:t>
      </w:r>
    </w:p>
    <w:p w:rsidR="00BC21FC" w:rsidRDefault="00BC21FC" w:rsidP="00BC21FC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BC21FC" w:rsidRDefault="00BC21FC" w:rsidP="00BC21FC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BC21FC" w:rsidRDefault="00BC21FC" w:rsidP="00BC21FC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7A76" w:rsidRDefault="000E7A76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7A76" w:rsidRDefault="000E7A76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A19A9" w:rsidRDefault="00CA19A9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4C3723">
        <w:rPr>
          <w:rFonts w:ascii="Arial" w:hAnsi="Arial" w:cs="Arial"/>
          <w:sz w:val="28"/>
          <w:szCs w:val="28"/>
          <w:u w:val="single"/>
        </w:rPr>
        <w:lastRenderedPageBreak/>
        <w:t>.</w:t>
      </w:r>
      <w:r w:rsidR="004C3723" w:rsidRPr="004C3723">
        <w:rPr>
          <w:rFonts w:ascii="Arial" w:hAnsi="Arial" w:cs="Arial"/>
          <w:sz w:val="28"/>
          <w:szCs w:val="28"/>
          <w:u w:val="single"/>
        </w:rPr>
        <w:t>FUNDAMENTACION</w:t>
      </w:r>
    </w:p>
    <w:p w:rsidR="004C3723" w:rsidRDefault="004C3723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</w:p>
    <w:p w:rsidR="004C3723" w:rsidRDefault="0049057B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4C3723">
        <w:rPr>
          <w:rFonts w:ascii="Arial" w:hAnsi="Arial" w:cs="Arial"/>
          <w:sz w:val="28"/>
          <w:szCs w:val="28"/>
        </w:rPr>
        <w:t xml:space="preserve">         </w:t>
      </w:r>
      <w:r w:rsidR="00BC21FC">
        <w:rPr>
          <w:rFonts w:ascii="Arial" w:hAnsi="Arial" w:cs="Arial"/>
          <w:sz w:val="28"/>
          <w:szCs w:val="28"/>
        </w:rPr>
        <w:t>Si</w:t>
      </w:r>
      <w:r>
        <w:rPr>
          <w:rFonts w:ascii="Arial" w:hAnsi="Arial" w:cs="Arial"/>
          <w:sz w:val="28"/>
          <w:szCs w:val="28"/>
        </w:rPr>
        <w:t xml:space="preserve"> consideramos el termino de eficiencia energética como la incorporación de variables sustentables para el buen uso y manejo de los sistemas energéticos, es necesario insertar en la población alguna terminología amigable y </w:t>
      </w:r>
      <w:r w:rsidR="00BC21FC">
        <w:rPr>
          <w:rFonts w:ascii="Arial" w:hAnsi="Arial" w:cs="Arial"/>
          <w:sz w:val="28"/>
          <w:szCs w:val="28"/>
        </w:rPr>
        <w:t>afín</w:t>
      </w:r>
      <w:r>
        <w:rPr>
          <w:rFonts w:ascii="Arial" w:hAnsi="Arial" w:cs="Arial"/>
          <w:sz w:val="28"/>
          <w:szCs w:val="28"/>
        </w:rPr>
        <w:t xml:space="preserve"> al contenido que queremos trabajar. </w:t>
      </w:r>
      <w:proofErr w:type="gramStart"/>
      <w:r>
        <w:rPr>
          <w:rFonts w:ascii="Arial" w:hAnsi="Arial" w:cs="Arial"/>
          <w:sz w:val="28"/>
          <w:szCs w:val="28"/>
        </w:rPr>
        <w:t>por</w:t>
      </w:r>
      <w:proofErr w:type="gramEnd"/>
      <w:r>
        <w:rPr>
          <w:rFonts w:ascii="Arial" w:hAnsi="Arial" w:cs="Arial"/>
          <w:sz w:val="28"/>
          <w:szCs w:val="28"/>
        </w:rPr>
        <w:t xml:space="preserve">  lo tanto esta propuesta se basa fundamentalmente en el trabajo con adultos en el tema, con niños</w:t>
      </w:r>
      <w:r w:rsidR="00BC21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 niñas enseñar en la </w:t>
      </w:r>
      <w:r w:rsidR="00BC21FC">
        <w:rPr>
          <w:rFonts w:ascii="Arial" w:hAnsi="Arial" w:cs="Arial"/>
          <w:sz w:val="28"/>
          <w:szCs w:val="28"/>
        </w:rPr>
        <w:t>práctica</w:t>
      </w:r>
      <w:r>
        <w:rPr>
          <w:rFonts w:ascii="Arial" w:hAnsi="Arial" w:cs="Arial"/>
          <w:sz w:val="28"/>
          <w:szCs w:val="28"/>
        </w:rPr>
        <w:t xml:space="preserve"> y en forma </w:t>
      </w:r>
      <w:r w:rsidR="00BC21FC">
        <w:rPr>
          <w:rFonts w:ascii="Arial" w:hAnsi="Arial" w:cs="Arial"/>
          <w:sz w:val="28"/>
          <w:szCs w:val="28"/>
        </w:rPr>
        <w:t>lúdica</w:t>
      </w:r>
      <w:r>
        <w:rPr>
          <w:rFonts w:ascii="Arial" w:hAnsi="Arial" w:cs="Arial"/>
          <w:sz w:val="28"/>
          <w:szCs w:val="28"/>
        </w:rPr>
        <w:t xml:space="preserve"> los beneficios e impacto de las practicas o acciones para  generar actitudes protectoras para su propio beneficio, quienes le rodean y el lugar que habitan, </w:t>
      </w:r>
      <w:r w:rsidR="00BC21FC">
        <w:rPr>
          <w:rFonts w:ascii="Arial" w:hAnsi="Arial" w:cs="Arial"/>
          <w:sz w:val="28"/>
          <w:szCs w:val="28"/>
        </w:rPr>
        <w:t>así</w:t>
      </w:r>
      <w:r>
        <w:rPr>
          <w:rFonts w:ascii="Arial" w:hAnsi="Arial" w:cs="Arial"/>
          <w:sz w:val="28"/>
          <w:szCs w:val="28"/>
        </w:rPr>
        <w:t xml:space="preserve"> </w:t>
      </w:r>
      <w:r w:rsidR="00BC21FC">
        <w:rPr>
          <w:rFonts w:ascii="Arial" w:hAnsi="Arial" w:cs="Arial"/>
          <w:sz w:val="28"/>
          <w:szCs w:val="28"/>
        </w:rPr>
        <w:t>también</w:t>
      </w:r>
      <w:r>
        <w:rPr>
          <w:rFonts w:ascii="Arial" w:hAnsi="Arial" w:cs="Arial"/>
          <w:sz w:val="28"/>
          <w:szCs w:val="28"/>
        </w:rPr>
        <w:t xml:space="preserve"> conocer algunos efectos de </w:t>
      </w:r>
      <w:r w:rsidR="00BC21FC">
        <w:rPr>
          <w:rFonts w:ascii="Arial" w:hAnsi="Arial" w:cs="Arial"/>
          <w:sz w:val="28"/>
          <w:szCs w:val="28"/>
        </w:rPr>
        <w:t>prácticas</w:t>
      </w:r>
      <w:r>
        <w:rPr>
          <w:rFonts w:ascii="Arial" w:hAnsi="Arial" w:cs="Arial"/>
          <w:sz w:val="28"/>
          <w:szCs w:val="28"/>
        </w:rPr>
        <w:t xml:space="preserve"> inadecuadas que perjudican en forma inmediata o a largo plazo el planeta</w:t>
      </w:r>
      <w:r w:rsidR="00BC21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 nuestras condiciones de vida.</w:t>
      </w:r>
    </w:p>
    <w:p w:rsidR="00967B7B" w:rsidRDefault="0049057B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C21FC">
        <w:rPr>
          <w:rFonts w:ascii="Arial" w:hAnsi="Arial" w:cs="Arial"/>
          <w:sz w:val="28"/>
          <w:szCs w:val="28"/>
        </w:rPr>
        <w:t>Finalmente</w:t>
      </w:r>
      <w:r>
        <w:rPr>
          <w:rFonts w:ascii="Arial" w:hAnsi="Arial" w:cs="Arial"/>
          <w:sz w:val="28"/>
          <w:szCs w:val="28"/>
        </w:rPr>
        <w:t xml:space="preserve"> </w:t>
      </w:r>
      <w:r w:rsidR="00BC21FC">
        <w:rPr>
          <w:rFonts w:ascii="Arial" w:hAnsi="Arial" w:cs="Arial"/>
          <w:sz w:val="28"/>
          <w:szCs w:val="28"/>
        </w:rPr>
        <w:t>proponer</w:t>
      </w:r>
      <w:r>
        <w:rPr>
          <w:rFonts w:ascii="Arial" w:hAnsi="Arial" w:cs="Arial"/>
          <w:sz w:val="28"/>
          <w:szCs w:val="28"/>
        </w:rPr>
        <w:t xml:space="preserve"> mejorar en parte el uso de espacios </w:t>
      </w:r>
      <w:r w:rsidR="00BC21FC">
        <w:rPr>
          <w:rFonts w:ascii="Arial" w:hAnsi="Arial" w:cs="Arial"/>
          <w:sz w:val="28"/>
          <w:szCs w:val="28"/>
        </w:rPr>
        <w:t>más</w:t>
      </w:r>
      <w:r>
        <w:rPr>
          <w:rFonts w:ascii="Arial" w:hAnsi="Arial" w:cs="Arial"/>
          <w:sz w:val="28"/>
          <w:szCs w:val="28"/>
        </w:rPr>
        <w:t xml:space="preserve"> amigables minimizando el uso de recursos sin </w:t>
      </w:r>
      <w:r w:rsidR="00BC21FC">
        <w:rPr>
          <w:rFonts w:ascii="Arial" w:hAnsi="Arial" w:cs="Arial"/>
          <w:sz w:val="28"/>
          <w:szCs w:val="28"/>
        </w:rPr>
        <w:t>perjudicar</w:t>
      </w:r>
      <w:r>
        <w:rPr>
          <w:rFonts w:ascii="Arial" w:hAnsi="Arial" w:cs="Arial"/>
          <w:sz w:val="28"/>
          <w:szCs w:val="28"/>
        </w:rPr>
        <w:t xml:space="preserve"> la calidad de vida de todos </w:t>
      </w:r>
      <w:r w:rsidR="00BC21FC">
        <w:rPr>
          <w:rFonts w:ascii="Arial" w:hAnsi="Arial" w:cs="Arial"/>
          <w:sz w:val="28"/>
          <w:szCs w:val="28"/>
        </w:rPr>
        <w:t>los</w:t>
      </w:r>
      <w:r>
        <w:rPr>
          <w:rFonts w:ascii="Arial" w:hAnsi="Arial" w:cs="Arial"/>
          <w:sz w:val="28"/>
          <w:szCs w:val="28"/>
        </w:rPr>
        <w:t xml:space="preserve"> integrantes de la comunidad </w:t>
      </w:r>
      <w:r w:rsidR="00BC21FC">
        <w:rPr>
          <w:rFonts w:ascii="Arial" w:hAnsi="Arial" w:cs="Arial"/>
          <w:sz w:val="28"/>
          <w:szCs w:val="28"/>
        </w:rPr>
        <w:t>pedagógica</w:t>
      </w:r>
      <w:r>
        <w:rPr>
          <w:rFonts w:ascii="Arial" w:hAnsi="Arial" w:cs="Arial"/>
          <w:sz w:val="28"/>
          <w:szCs w:val="28"/>
        </w:rPr>
        <w:t xml:space="preserve"> del </w:t>
      </w:r>
      <w:r w:rsidR="00BC21FC">
        <w:rPr>
          <w:rFonts w:ascii="Arial" w:hAnsi="Arial" w:cs="Arial"/>
          <w:sz w:val="28"/>
          <w:szCs w:val="28"/>
        </w:rPr>
        <w:t>jardín</w:t>
      </w:r>
      <w:r>
        <w:rPr>
          <w:rFonts w:ascii="Arial" w:hAnsi="Arial" w:cs="Arial"/>
          <w:sz w:val="28"/>
          <w:szCs w:val="28"/>
        </w:rPr>
        <w:t xml:space="preserve"> infantil valle hermoso de la comuna de </w:t>
      </w:r>
      <w:r w:rsidR="00BC21FC">
        <w:rPr>
          <w:rFonts w:ascii="Arial" w:hAnsi="Arial" w:cs="Arial"/>
          <w:sz w:val="28"/>
          <w:szCs w:val="28"/>
        </w:rPr>
        <w:t>Catemu</w:t>
      </w:r>
      <w:r>
        <w:rPr>
          <w:rFonts w:ascii="Arial" w:hAnsi="Arial" w:cs="Arial"/>
          <w:sz w:val="28"/>
          <w:szCs w:val="28"/>
        </w:rPr>
        <w:t>.</w:t>
      </w:r>
    </w:p>
    <w:p w:rsidR="00967B7B" w:rsidRDefault="00967B7B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967B7B" w:rsidRPr="00BC21FC" w:rsidRDefault="00967B7B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BC21FC">
        <w:rPr>
          <w:rFonts w:ascii="Arial" w:hAnsi="Arial" w:cs="Arial"/>
          <w:sz w:val="28"/>
          <w:szCs w:val="28"/>
          <w:u w:val="single"/>
        </w:rPr>
        <w:t>METAS:</w:t>
      </w:r>
    </w:p>
    <w:p w:rsidR="00967B7B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la participación de a lo menos el 50% de apoderados con conocimientos entregados sobre conceptos del medio ambiente y eficiencia energética</w:t>
      </w:r>
    </w:p>
    <w:p w:rsidR="002E3EE8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que a lo menos el 60% de los apoderados capacitados se integren a la propuesta del equipo de trabajo con los niños y niñas en acciones del medio ambiente.</w:t>
      </w:r>
    </w:p>
    <w:p w:rsidR="001E68AE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que el 90% de las funcionarias del establecimiento se sumen al trabajo planteado en relación con la eficiencia energética, incorporando la temática en sus planes de aula.</w:t>
      </w:r>
    </w:p>
    <w:p w:rsidR="0049057B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 que a lo menos el 50% de las  aulas del establecimiento  mejoren su aspecto en luminosidad y ventilación.</w:t>
      </w:r>
    </w:p>
    <w:p w:rsidR="0049057B" w:rsidRDefault="0049057B" w:rsidP="001E68A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Lograr un trabajo permanente con los párvulos con  un equipo ecológico con al menos 10 niños y niñas del nivel medio mayor.</w:t>
      </w:r>
    </w:p>
    <w:p w:rsidR="00CB31DE" w:rsidRDefault="00CB31DE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B31DE" w:rsidRDefault="00CB31DE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A19A9" w:rsidRDefault="00CA19A9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BC21FC">
        <w:rPr>
          <w:rFonts w:ascii="Arial" w:hAnsi="Arial" w:cs="Arial"/>
          <w:sz w:val="28"/>
          <w:szCs w:val="28"/>
          <w:u w:val="single"/>
        </w:rPr>
        <w:t>METODOLOGIA DE TRABAJO</w:t>
      </w:r>
    </w:p>
    <w:p w:rsidR="00BC21FC" w:rsidRP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En el trabajo a desarrollar con los adultos se priorizara el desarrollo de a lo menos tres talleres durante el año 2015 en donde se entregara información y análisis de temas relacionados con el medio ambiente.</w:t>
      </w: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="004B5066">
        <w:rPr>
          <w:rFonts w:ascii="Arial" w:hAnsi="Arial" w:cs="Arial"/>
          <w:sz w:val="28"/>
          <w:szCs w:val="28"/>
        </w:rPr>
        <w:t>La conformación del equipo de trabajo de los adultos se encargara de gestionar y coordinar espacios de aprendizajes externos para  el aspecto pedagógico con los niños y niñas, además de colaborar en el establecimiento en forma permanente, ya sea inspeccionando los recintos, gestionar acciones tendientes a la reparación o puesta en marcha de situaciones que favorezcan las condiciones de ahorro en general del establecimiento.</w:t>
      </w:r>
    </w:p>
    <w:p w:rsidR="004B5066" w:rsidRDefault="004B5066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E6585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Al personal del establecimiento se incentivara en las comunidades de aprendizajes con temas relacionados a la eficiencia energética y que posteriormente, de acuerdo a los aprendizajes esperados del segundo ciclo de las bases curriculares puedan extraer temas de trabajo en aula los que serán permanentes en el periodo anual.</w:t>
      </w:r>
    </w:p>
    <w:p w:rsidR="004B5066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4B5066">
        <w:rPr>
          <w:rFonts w:ascii="Arial" w:hAnsi="Arial" w:cs="Arial"/>
          <w:sz w:val="28"/>
          <w:szCs w:val="28"/>
        </w:rPr>
        <w:t>Finalmente se solicitara a la jefatura regional de la junta nacional de jardines infantiles el cambio de pintura de a lo menos las salas cunas</w:t>
      </w:r>
      <w:r>
        <w:rPr>
          <w:rFonts w:ascii="Arial" w:hAnsi="Arial" w:cs="Arial"/>
          <w:sz w:val="28"/>
          <w:szCs w:val="28"/>
        </w:rPr>
        <w:t>,</w:t>
      </w:r>
      <w:r w:rsidR="004B5066">
        <w:rPr>
          <w:rFonts w:ascii="Arial" w:hAnsi="Arial" w:cs="Arial"/>
          <w:sz w:val="28"/>
          <w:szCs w:val="28"/>
        </w:rPr>
        <w:t xml:space="preserve"> y </w:t>
      </w:r>
      <w:r>
        <w:rPr>
          <w:rFonts w:ascii="Arial" w:hAnsi="Arial" w:cs="Arial"/>
          <w:sz w:val="28"/>
          <w:szCs w:val="28"/>
        </w:rPr>
        <w:t>mejore la calidad de ventilación natural de la sala de hábitos de estos niveles a fin de minimizar el uso de los extractores, los que deben permanecer encendidos durante toda la jornada de trabajo</w:t>
      </w: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BC21FC" w:rsidRDefault="00BC21FC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B31DE" w:rsidRDefault="00CB31DE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2E3EE8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2E3EE8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6585" w:rsidRDefault="000E6585" w:rsidP="000E6585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:rsidR="000E6585" w:rsidRDefault="000E6585" w:rsidP="000E6585">
      <w:pPr>
        <w:pStyle w:val="Sinespaciado"/>
        <w:jc w:val="center"/>
        <w:rPr>
          <w:rFonts w:ascii="Arial" w:hAnsi="Arial" w:cs="Arial"/>
          <w:sz w:val="28"/>
          <w:szCs w:val="28"/>
        </w:rPr>
        <w:sectPr w:rsidR="000E6585" w:rsidSect="00756AF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E6585" w:rsidRPr="003F2ED6" w:rsidRDefault="000E6585" w:rsidP="006F6D20">
      <w:pPr>
        <w:pStyle w:val="Sinespaciado"/>
        <w:jc w:val="center"/>
        <w:rPr>
          <w:rFonts w:ascii="Arial" w:hAnsi="Arial" w:cs="Arial"/>
          <w:sz w:val="28"/>
          <w:szCs w:val="28"/>
          <w:u w:val="single"/>
        </w:rPr>
      </w:pPr>
      <w:r w:rsidRPr="003F2ED6">
        <w:rPr>
          <w:rFonts w:ascii="Arial" w:hAnsi="Arial" w:cs="Arial"/>
          <w:sz w:val="28"/>
          <w:szCs w:val="28"/>
          <w:u w:val="single"/>
        </w:rPr>
        <w:lastRenderedPageBreak/>
        <w:t>PLAN DE GESTION</w:t>
      </w:r>
    </w:p>
    <w:p w:rsidR="000E6585" w:rsidRDefault="000E6585" w:rsidP="002E3EE8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4743" w:type="dxa"/>
        <w:tblInd w:w="-743" w:type="dxa"/>
        <w:tblLook w:val="04A0"/>
      </w:tblPr>
      <w:tblGrid>
        <w:gridCol w:w="1702"/>
        <w:gridCol w:w="2006"/>
        <w:gridCol w:w="3522"/>
        <w:gridCol w:w="1701"/>
        <w:gridCol w:w="2951"/>
        <w:gridCol w:w="2861"/>
      </w:tblGrid>
      <w:tr w:rsidR="006F6D20" w:rsidTr="006F6D20">
        <w:tc>
          <w:tcPr>
            <w:tcW w:w="1702" w:type="dxa"/>
          </w:tcPr>
          <w:p w:rsidR="006F6D20" w:rsidRPr="004A2187" w:rsidRDefault="006F6D20" w:rsidP="004A2187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 xml:space="preserve">Recinto </w:t>
            </w:r>
          </w:p>
          <w:p w:rsidR="006F6D20" w:rsidRPr="004A2187" w:rsidRDefault="006F6D20" w:rsidP="000E6585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6F6D20" w:rsidRPr="004A2187" w:rsidRDefault="006F6D20" w:rsidP="004A2187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Tema a</w:t>
            </w:r>
          </w:p>
          <w:p w:rsidR="006F6D20" w:rsidRPr="004A2187" w:rsidRDefault="006F6D20" w:rsidP="004A2187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abordar</w:t>
            </w:r>
          </w:p>
        </w:tc>
        <w:tc>
          <w:tcPr>
            <w:tcW w:w="3522" w:type="dxa"/>
          </w:tcPr>
          <w:p w:rsidR="006F6D20" w:rsidRPr="004A2187" w:rsidRDefault="006F6D20" w:rsidP="004A2187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Acción a</w:t>
            </w:r>
          </w:p>
          <w:p w:rsidR="006F6D20" w:rsidRPr="004A2187" w:rsidRDefault="006F6D20" w:rsidP="002E3EE8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realizar</w:t>
            </w:r>
          </w:p>
        </w:tc>
        <w:tc>
          <w:tcPr>
            <w:tcW w:w="1701" w:type="dxa"/>
          </w:tcPr>
          <w:p w:rsidR="006F6D20" w:rsidRPr="004A2187" w:rsidRDefault="006F6D20" w:rsidP="002E3EE8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Plazo</w:t>
            </w:r>
          </w:p>
        </w:tc>
        <w:tc>
          <w:tcPr>
            <w:tcW w:w="2951" w:type="dxa"/>
          </w:tcPr>
          <w:p w:rsidR="006F6D20" w:rsidRPr="004A2187" w:rsidRDefault="006F6D20" w:rsidP="00690FD8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Responsables</w:t>
            </w:r>
          </w:p>
        </w:tc>
        <w:tc>
          <w:tcPr>
            <w:tcW w:w="2861" w:type="dxa"/>
          </w:tcPr>
          <w:p w:rsidR="006F6D20" w:rsidRPr="004A2187" w:rsidRDefault="006F6D20" w:rsidP="000E6585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Resultado</w:t>
            </w:r>
          </w:p>
          <w:p w:rsidR="006F6D20" w:rsidRPr="004A2187" w:rsidRDefault="006F6D20" w:rsidP="006F6D20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A2187">
              <w:rPr>
                <w:rFonts w:ascii="Arial" w:hAnsi="Arial" w:cs="Arial"/>
                <w:b/>
                <w:sz w:val="28"/>
                <w:szCs w:val="28"/>
              </w:rPr>
              <w:t>obtenido</w:t>
            </w:r>
          </w:p>
        </w:tc>
      </w:tr>
      <w:tr w:rsidR="006F6D20" w:rsidTr="006F6D20">
        <w:tc>
          <w:tcPr>
            <w:tcW w:w="1702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Jardín infantil Valle hermoso</w:t>
            </w:r>
          </w:p>
        </w:tc>
        <w:tc>
          <w:tcPr>
            <w:tcW w:w="2006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Entrega de conocimientos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Talleres para las familias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Abril a septiembre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Margarita Contreras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Familias capacitadas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Talleres para funcionarias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Marzo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Supervisora territorial Sara Olmos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Funcionarias comprometidas con el tema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Cuidado del medio ambiente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Formar equipo de adultos para apoyo pedagógico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Mayo-junio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Ester Vergara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Grupo de apoyo a la gestión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Planes de aula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Incluir temática en planificaciones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Abril a diciembre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Educadoras de aula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Planes con la temática explicita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difusión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Confeccionar  y entregar dípticos de difusión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tips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ahorro energético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Septiembre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Comisión medio ambiental</w:t>
            </w:r>
          </w:p>
        </w:tc>
        <w:tc>
          <w:tcPr>
            <w:tcW w:w="2861" w:type="dxa"/>
            <w:vMerge w:val="restart"/>
          </w:tcPr>
          <w:p w:rsidR="006F6D20" w:rsidRDefault="006F6D20" w:rsidP="006F6D20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Difundir a beneficios de eficiencia energética</w:t>
            </w: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Marcha por el medio ambiente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Octubre 2015</w:t>
            </w:r>
          </w:p>
        </w:tc>
        <w:tc>
          <w:tcPr>
            <w:tcW w:w="295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Educadoras de aula</w:t>
            </w:r>
          </w:p>
        </w:tc>
        <w:tc>
          <w:tcPr>
            <w:tcW w:w="2861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6D20" w:rsidTr="006F6D2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Mejoras en el uso de energías</w:t>
            </w: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Pintar salas cunas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Junio 2015</w:t>
            </w:r>
          </w:p>
        </w:tc>
        <w:tc>
          <w:tcPr>
            <w:tcW w:w="2951" w:type="dxa"/>
            <w:vMerge w:val="restart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junta nacional de jardines infantiles sección Infraestructura</w:t>
            </w: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Mejora en la luminosidad</w:t>
            </w:r>
          </w:p>
        </w:tc>
      </w:tr>
      <w:tr w:rsidR="006F6D20" w:rsidTr="00713FC0">
        <w:tc>
          <w:tcPr>
            <w:tcW w:w="1702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Mejorar ventilación servicio higiénico sala cuna</w:t>
            </w:r>
          </w:p>
        </w:tc>
        <w:tc>
          <w:tcPr>
            <w:tcW w:w="170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Junio 2015</w:t>
            </w:r>
          </w:p>
        </w:tc>
        <w:tc>
          <w:tcPr>
            <w:tcW w:w="2951" w:type="dxa"/>
            <w:vMerge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1" w:type="dxa"/>
          </w:tcPr>
          <w:p w:rsidR="006F6D20" w:rsidRDefault="006F6D20" w:rsidP="002E3EE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Mejora en la ventilación</w:t>
            </w:r>
          </w:p>
        </w:tc>
      </w:tr>
    </w:tbl>
    <w:p w:rsidR="000E6585" w:rsidRPr="002E3EE8" w:rsidRDefault="000E6585" w:rsidP="002E3EE8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  <w:sectPr w:rsidR="003F2ED6" w:rsidSect="0049057B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2E3EE8" w:rsidRDefault="003F2ED6" w:rsidP="00CA6EAF">
      <w:pPr>
        <w:pStyle w:val="Sinespaciado"/>
        <w:jc w:val="both"/>
        <w:rPr>
          <w:rFonts w:ascii="Arial" w:hAnsi="Arial" w:cs="Arial"/>
          <w:sz w:val="28"/>
          <w:szCs w:val="28"/>
          <w:u w:val="single"/>
        </w:rPr>
      </w:pPr>
      <w:r w:rsidRPr="003F2ED6">
        <w:rPr>
          <w:rFonts w:ascii="Arial" w:hAnsi="Arial" w:cs="Arial"/>
          <w:sz w:val="28"/>
          <w:szCs w:val="28"/>
          <w:u w:val="single"/>
        </w:rPr>
        <w:lastRenderedPageBreak/>
        <w:t>EVALUACION</w:t>
      </w:r>
      <w:r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3F2ED6" w:rsidRPr="003F2ED6" w:rsidRDefault="003F2ED6" w:rsidP="00CA6EAF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3F2ED6">
        <w:rPr>
          <w:rFonts w:ascii="Arial" w:hAnsi="Arial" w:cs="Arial"/>
          <w:sz w:val="28"/>
          <w:szCs w:val="28"/>
        </w:rPr>
        <w:t xml:space="preserve">Se realizara seguimiento a cada acción realizada, así como una evaluación escrita por parte </w:t>
      </w:r>
      <w:r>
        <w:rPr>
          <w:rFonts w:ascii="Arial" w:hAnsi="Arial" w:cs="Arial"/>
          <w:sz w:val="28"/>
          <w:szCs w:val="28"/>
        </w:rPr>
        <w:t>de algún participante de dicha acción.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realizaran registros de asistencia a los talleres 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contara con copias de los dípticos 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tendrá registros fotográficos de las acciones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cotejaran los gastos de consumo eléctrico en los niveles de salas cunas antes y después de las mejoras</w:t>
      </w:r>
    </w:p>
    <w:p w:rsidR="003F2ED6" w:rsidRDefault="003F2ED6" w:rsidP="003F2ED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realizara encuentros de evaluación con las familias y el personal</w:t>
      </w:r>
    </w:p>
    <w:p w:rsidR="003F2ED6" w:rsidRDefault="003F2ED6" w:rsidP="003F2ED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3F2ED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3F2ED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Margarita Contreras Cárdenas</w:t>
      </w: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Educadora de </w:t>
      </w:r>
      <w:r w:rsidR="000E7A76">
        <w:rPr>
          <w:rFonts w:ascii="Arial" w:hAnsi="Arial" w:cs="Arial"/>
          <w:sz w:val="28"/>
          <w:szCs w:val="28"/>
        </w:rPr>
        <w:t>párvulos</w:t>
      </w: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Directora jardín infantil valle hermoso</w:t>
      </w: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Comuna de </w:t>
      </w:r>
      <w:r w:rsidR="000E7A76">
        <w:rPr>
          <w:rFonts w:ascii="Arial" w:hAnsi="Arial" w:cs="Arial"/>
          <w:sz w:val="28"/>
          <w:szCs w:val="28"/>
        </w:rPr>
        <w:t>Catemu</w:t>
      </w:r>
    </w:p>
    <w:p w:rsidR="003F2ED6" w:rsidRDefault="003F2ED6" w:rsidP="000E7A76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r w:rsidR="000E7A76">
        <w:rPr>
          <w:rFonts w:ascii="Arial" w:hAnsi="Arial" w:cs="Arial"/>
          <w:sz w:val="28"/>
          <w:szCs w:val="28"/>
        </w:rPr>
        <w:t>región</w:t>
      </w:r>
    </w:p>
    <w:p w:rsidR="000E7A76" w:rsidRPr="003F2ED6" w:rsidRDefault="000E7A76" w:rsidP="003F2ED6">
      <w:pPr>
        <w:pStyle w:val="Sinespaciado"/>
        <w:jc w:val="both"/>
        <w:rPr>
          <w:rFonts w:ascii="Arial" w:hAnsi="Arial" w:cs="Arial"/>
          <w:sz w:val="28"/>
          <w:szCs w:val="28"/>
        </w:rPr>
        <w:sectPr w:rsidR="000E7A76" w:rsidRPr="003F2ED6" w:rsidSect="003F2ED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5A6CB8" w:rsidRDefault="005A6CB8" w:rsidP="005A6CB8">
      <w:pPr>
        <w:contextualSpacing w:val="0"/>
        <w:jc w:val="center"/>
      </w:pPr>
      <w:r>
        <w:rPr>
          <w:rFonts w:ascii="Arial" w:eastAsia="Arial" w:hAnsi="Arial" w:cs="Arial"/>
          <w:b/>
        </w:rPr>
        <w:lastRenderedPageBreak/>
        <w:t>MÓDULO 3 EJERCICIO PRÁCTICO: DIAGNÓSTICO ENERGÉTICO</w:t>
      </w:r>
    </w:p>
    <w:p w:rsidR="005A6CB8" w:rsidRDefault="005A6CB8" w:rsidP="005A6CB8">
      <w:pPr>
        <w:contextualSpacing w:val="0"/>
        <w:jc w:val="both"/>
      </w:pPr>
    </w:p>
    <w:p w:rsidR="005A6CB8" w:rsidRDefault="005A6CB8" w:rsidP="005A6CB8">
      <w:pPr>
        <w:contextualSpacing w:val="0"/>
        <w:jc w:val="both"/>
      </w:pPr>
      <w:r>
        <w:rPr>
          <w:b/>
        </w:rPr>
        <w:t>INTRODUCCIÓN</w:t>
      </w:r>
    </w:p>
    <w:p w:rsidR="005A6CB8" w:rsidRDefault="005A6CB8" w:rsidP="005A6CB8">
      <w:pPr>
        <w:contextualSpacing w:val="0"/>
        <w:jc w:val="both"/>
      </w:pPr>
      <w:r>
        <w:t>A continuación se describen algunos pasos para identificar la energía que se consume en su establecimiento educativo. De esta forma, siguiendo los pasos con atención y llenando la ficha de diagnóstico, podrá visualizar medidas para mejorar el uso de la energía y hacerlo más eficiente.</w:t>
      </w:r>
    </w:p>
    <w:p w:rsidR="005A6CB8" w:rsidRDefault="005A6CB8" w:rsidP="005A6CB8">
      <w:pPr>
        <w:contextualSpacing w:val="0"/>
        <w:jc w:val="both"/>
      </w:pPr>
      <w:r>
        <w:t>Debe disponer de una hora y un poco más para realizar estos ejercicios prácticos, ya que deberá aplicar conceptos de energía aprendidos en el Módulo 2 de manera práctica en lugares de su institución.</w:t>
      </w:r>
    </w:p>
    <w:p w:rsidR="005A6CB8" w:rsidRDefault="005A6CB8" w:rsidP="005A6CB8">
      <w:pPr>
        <w:contextualSpacing w:val="0"/>
        <w:jc w:val="both"/>
      </w:pPr>
      <w:r>
        <w:t>Haga este ejercicio a conciencia, pues será la base del diagnóstico final que le permitirá diseñar el Plan de Eficiencia Energética del recinto en el módulo 4.</w:t>
      </w:r>
    </w:p>
    <w:p w:rsidR="005A6CB8" w:rsidRDefault="005A6CB8" w:rsidP="005A6CB8">
      <w:pPr>
        <w:contextualSpacing w:val="0"/>
        <w:jc w:val="both"/>
      </w:pPr>
      <w:r>
        <w:rPr>
          <w:b/>
        </w:rPr>
        <w:t xml:space="preserve">OBJETIVO: </w:t>
      </w:r>
      <w:r>
        <w:t>Realizar un diagnóstico energético básico de su establecimiento educacional, considerando los factores de energía en general, calefacción, refrigeración y agua.</w:t>
      </w:r>
    </w:p>
    <w:p w:rsidR="005A6CB8" w:rsidRDefault="005A6CB8" w:rsidP="005A6CB8">
      <w:pPr>
        <w:contextualSpacing w:val="0"/>
        <w:jc w:val="both"/>
      </w:pPr>
      <w:r>
        <w:rPr>
          <w:b/>
        </w:rPr>
        <w:t>DESCRIPCIÓN DE LA ACTIVIDAD</w:t>
      </w:r>
    </w:p>
    <w:p w:rsidR="005A6CB8" w:rsidRDefault="005A6CB8" w:rsidP="005A6CB8">
      <w:pPr>
        <w:contextualSpacing w:val="0"/>
        <w:jc w:val="both"/>
      </w:pPr>
      <w:r>
        <w:t xml:space="preserve">En primer lugar, cada participante deberá escoger un área o sector de su jardín infantil, escuela o liceo donde realizará el ejercicio de diagnóstico. </w:t>
      </w:r>
    </w:p>
    <w:tbl>
      <w:tblPr>
        <w:tblW w:w="9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05"/>
        <w:gridCol w:w="1134"/>
      </w:tblGrid>
      <w:tr w:rsidR="005A6CB8" w:rsidTr="00FD300F">
        <w:tc>
          <w:tcPr>
            <w:tcW w:w="7905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Pasos:</w:t>
            </w:r>
          </w:p>
        </w:tc>
        <w:tc>
          <w:tcPr>
            <w:tcW w:w="1134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Tiempo</w:t>
            </w:r>
          </w:p>
        </w:tc>
      </w:tr>
      <w:tr w:rsidR="005A6CB8" w:rsidTr="00FD300F">
        <w:tc>
          <w:tcPr>
            <w:tcW w:w="7905" w:type="dxa"/>
          </w:tcPr>
          <w:p w:rsidR="005A6CB8" w:rsidRDefault="005A6CB8" w:rsidP="005A6CB8">
            <w:pPr>
              <w:numPr>
                <w:ilvl w:val="0"/>
                <w:numId w:val="5"/>
              </w:numPr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Leer las tablas de diagnóstico identificando los aspectos más significativos.</w:t>
            </w:r>
          </w:p>
        </w:tc>
        <w:tc>
          <w:tcPr>
            <w:tcW w:w="1134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0:05</w:t>
            </w:r>
          </w:p>
        </w:tc>
      </w:tr>
      <w:tr w:rsidR="005A6CB8" w:rsidTr="00FD300F">
        <w:tc>
          <w:tcPr>
            <w:tcW w:w="7905" w:type="dxa"/>
          </w:tcPr>
          <w:p w:rsidR="005A6CB8" w:rsidRDefault="005A6CB8" w:rsidP="005A6CB8">
            <w:pPr>
              <w:numPr>
                <w:ilvl w:val="0"/>
                <w:numId w:val="5"/>
              </w:numPr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Recorrer el lugar registrando la información solicitada en las tablas.</w:t>
            </w:r>
          </w:p>
        </w:tc>
        <w:tc>
          <w:tcPr>
            <w:tcW w:w="1134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5A6CB8" w:rsidTr="00FD300F">
        <w:tc>
          <w:tcPr>
            <w:tcW w:w="7905" w:type="dxa"/>
          </w:tcPr>
          <w:p w:rsidR="005A6CB8" w:rsidRDefault="005A6CB8" w:rsidP="005A6CB8">
            <w:pPr>
              <w:numPr>
                <w:ilvl w:val="0"/>
                <w:numId w:val="5"/>
              </w:numPr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 vez terminado el recorrido por el área o sector escogido, ordenar los datos en las tablas de llenado</w:t>
            </w:r>
          </w:p>
        </w:tc>
        <w:tc>
          <w:tcPr>
            <w:tcW w:w="1134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0:10</w:t>
            </w:r>
          </w:p>
        </w:tc>
      </w:tr>
      <w:tr w:rsidR="005A6CB8" w:rsidTr="00FD300F">
        <w:tc>
          <w:tcPr>
            <w:tcW w:w="7905" w:type="dxa"/>
          </w:tcPr>
          <w:p w:rsidR="005A6CB8" w:rsidRDefault="005A6CB8" w:rsidP="005A6CB8">
            <w:pPr>
              <w:numPr>
                <w:ilvl w:val="0"/>
                <w:numId w:val="5"/>
              </w:numPr>
              <w:spacing w:after="0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Compartir los resultados en el Foro, comentando los resultados suyos y los de otros participantes. Los aspectos a comparar son, al menos, los siguientes:</w:t>
            </w:r>
          </w:p>
          <w:p w:rsidR="005A6CB8" w:rsidRDefault="005A6CB8" w:rsidP="005A6CB8">
            <w:pPr>
              <w:numPr>
                <w:ilvl w:val="1"/>
                <w:numId w:val="5"/>
              </w:numPr>
              <w:spacing w:after="0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la cantidad de estudiantes que se benefician con ello</w:t>
            </w:r>
          </w:p>
          <w:p w:rsidR="005A6CB8" w:rsidRDefault="005A6CB8" w:rsidP="005A6CB8">
            <w:pPr>
              <w:numPr>
                <w:ilvl w:val="1"/>
                <w:numId w:val="5"/>
              </w:numPr>
              <w:spacing w:after="0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los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construidos del sector observado.</w:t>
            </w:r>
          </w:p>
          <w:p w:rsidR="005A6CB8" w:rsidRDefault="005A6CB8" w:rsidP="005A6CB8">
            <w:pPr>
              <w:numPr>
                <w:ilvl w:val="1"/>
                <w:numId w:val="5"/>
              </w:numPr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las pérdidas de energía e ineficiencias en el uso, observadas en el sector diagnosticado.</w:t>
            </w:r>
          </w:p>
        </w:tc>
        <w:tc>
          <w:tcPr>
            <w:tcW w:w="1134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5A6CB8" w:rsidTr="00FD300F">
        <w:tc>
          <w:tcPr>
            <w:tcW w:w="7905" w:type="dxa"/>
          </w:tcPr>
          <w:p w:rsidR="005A6CB8" w:rsidRDefault="005A6CB8" w:rsidP="005A6CB8">
            <w:pPr>
              <w:numPr>
                <w:ilvl w:val="0"/>
                <w:numId w:val="5"/>
              </w:numPr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posibilidades de mejora en el uso de la energía, sin disminuir el confort del recinto.</w:t>
            </w:r>
          </w:p>
        </w:tc>
        <w:tc>
          <w:tcPr>
            <w:tcW w:w="1134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5A6CB8" w:rsidTr="00FD300F">
        <w:tc>
          <w:tcPr>
            <w:tcW w:w="7905" w:type="dxa"/>
          </w:tcPr>
          <w:p w:rsidR="005A6CB8" w:rsidRDefault="005A6CB8" w:rsidP="005A6CB8">
            <w:pPr>
              <w:numPr>
                <w:ilvl w:val="0"/>
                <w:numId w:val="5"/>
              </w:numPr>
              <w:ind w:left="426" w:hanging="359"/>
              <w:jc w:val="both"/>
            </w:pPr>
            <w:r>
              <w:t xml:space="preserve">Compartir sus ideas nuevamente en el Foro </w:t>
            </w:r>
            <w:r>
              <w:rPr>
                <w:rFonts w:ascii="Arial" w:eastAsia="Arial" w:hAnsi="Arial" w:cs="Arial"/>
                <w:sz w:val="20"/>
              </w:rPr>
              <w:t>y comentar las propuestas de otros participantes (al menos comentar a dos participantes)</w:t>
            </w:r>
          </w:p>
        </w:tc>
        <w:tc>
          <w:tcPr>
            <w:tcW w:w="1134" w:type="dxa"/>
          </w:tcPr>
          <w:p w:rsidR="005A6CB8" w:rsidRDefault="005A6CB8" w:rsidP="00FD300F">
            <w:pPr>
              <w:contextualSpacing w:val="0"/>
              <w:jc w:val="both"/>
            </w:pPr>
            <w:r>
              <w:t>0:15</w:t>
            </w:r>
          </w:p>
        </w:tc>
      </w:tr>
      <w:tr w:rsidR="005A6CB8" w:rsidTr="00FD300F">
        <w:tc>
          <w:tcPr>
            <w:tcW w:w="7905" w:type="dxa"/>
          </w:tcPr>
          <w:p w:rsidR="005A6CB8" w:rsidRDefault="005A6CB8" w:rsidP="00FD300F">
            <w:pPr>
              <w:ind w:left="426"/>
              <w:contextualSpacing w:val="0"/>
              <w:jc w:val="both"/>
            </w:pPr>
            <w:r>
              <w:t>Total</w:t>
            </w:r>
          </w:p>
        </w:tc>
        <w:tc>
          <w:tcPr>
            <w:tcW w:w="1134" w:type="dxa"/>
          </w:tcPr>
          <w:p w:rsidR="005A6CB8" w:rsidRDefault="005A6CB8" w:rsidP="00FD300F">
            <w:pPr>
              <w:contextualSpacing w:val="0"/>
              <w:jc w:val="both"/>
            </w:pPr>
            <w:r>
              <w:t>1:15</w:t>
            </w:r>
          </w:p>
        </w:tc>
      </w:tr>
    </w:tbl>
    <w:p w:rsidR="005A6CB8" w:rsidRDefault="005A6CB8" w:rsidP="005A6CB8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:rsidR="005A6CB8" w:rsidRDefault="005A6CB8" w:rsidP="005A6CB8">
      <w:pPr>
        <w:rPr>
          <w:rFonts w:ascii="Arial" w:eastAsia="Arial" w:hAnsi="Arial" w:cs="Arial"/>
          <w:b/>
          <w:sz w:val="20"/>
        </w:rPr>
      </w:pP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 xml:space="preserve">Tablas de diagnóstico sobre consumo de energía </w:t>
      </w: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i/>
          <w:sz w:val="20"/>
        </w:rPr>
        <w:t xml:space="preserve">Basado en el documento: Guía de </w:t>
      </w:r>
      <w:proofErr w:type="spellStart"/>
      <w:r>
        <w:rPr>
          <w:rFonts w:ascii="Arial" w:eastAsia="Arial" w:hAnsi="Arial" w:cs="Arial"/>
          <w:i/>
          <w:sz w:val="20"/>
        </w:rPr>
        <w:t>Autodiagnóstico</w:t>
      </w:r>
      <w:proofErr w:type="spellEnd"/>
      <w:r>
        <w:rPr>
          <w:rFonts w:ascii="Arial" w:eastAsia="Arial" w:hAnsi="Arial" w:cs="Arial"/>
          <w:i/>
          <w:sz w:val="20"/>
        </w:rPr>
        <w:t xml:space="preserve">. Eficiencia energética para establecimientos educacionales. </w:t>
      </w:r>
      <w:proofErr w:type="spellStart"/>
      <w:r>
        <w:rPr>
          <w:rFonts w:ascii="Arial" w:eastAsia="Arial" w:hAnsi="Arial" w:cs="Arial"/>
          <w:i/>
          <w:sz w:val="20"/>
        </w:rPr>
        <w:t>AChEE</w:t>
      </w:r>
      <w:proofErr w:type="spellEnd"/>
      <w:r>
        <w:rPr>
          <w:rFonts w:ascii="Arial" w:eastAsia="Arial" w:hAnsi="Arial" w:cs="Arial"/>
          <w:i/>
          <w:sz w:val="20"/>
        </w:rPr>
        <w:t xml:space="preserve"> 2014</w:t>
      </w: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INSTRUCCIONES:</w:t>
      </w: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sz w:val="20"/>
        </w:rPr>
        <w:t>Escoja un área de su institución sobre la cual aplicará las tablas de diagnóstico. No es necesario que lo haga sobre todo el establecimiento educativo.</w:t>
      </w: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sz w:val="20"/>
        </w:rPr>
        <w:t>Haga un plano simple (a mano alzada) del área del establecimiento que va a diagnosticar.</w:t>
      </w: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sz w:val="20"/>
        </w:rPr>
        <w:t>Debe tener claridad sobre la superficie (largo m x ancho m = superficie m2) que va a trabajar.</w:t>
      </w: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sz w:val="20"/>
        </w:rPr>
        <w:t>Lea las tablas de ejemplo que se dan a continuación. Posteriormente, complete las tablas vacías con la información de su establecimiento.</w:t>
      </w:r>
    </w:p>
    <w:p w:rsidR="005A6CB8" w:rsidRDefault="005A6CB8" w:rsidP="005A6CB8">
      <w:pPr>
        <w:contextualSpacing w:val="0"/>
        <w:jc w:val="both"/>
      </w:pP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 xml:space="preserve">TABLAS EJEMPLO: </w:t>
      </w: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Kinder</w:t>
            </w:r>
            <w:proofErr w:type="spellEnd"/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8:30 a 16:00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1°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2°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</w:tr>
    </w:tbl>
    <w:p w:rsidR="005A6CB8" w:rsidRDefault="005A6CB8" w:rsidP="005A6CB8">
      <w:pPr>
        <w:contextualSpacing w:val="0"/>
        <w:jc w:val="both"/>
      </w:pP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W w:w="905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0"/>
        <w:gridCol w:w="882"/>
        <w:gridCol w:w="1228"/>
        <w:gridCol w:w="1262"/>
        <w:gridCol w:w="1027"/>
        <w:gridCol w:w="1012"/>
        <w:gridCol w:w="1506"/>
        <w:gridCol w:w="1037"/>
      </w:tblGrid>
      <w:tr w:rsidR="005A6CB8" w:rsidTr="00FD300F">
        <w:tc>
          <w:tcPr>
            <w:tcW w:w="110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882" w:type="dxa"/>
          </w:tcPr>
          <w:p w:rsidR="005A6CB8" w:rsidRDefault="005A6CB8" w:rsidP="00FD300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28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6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27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101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506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37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5A6CB8" w:rsidTr="00FD300F">
        <w:tc>
          <w:tcPr>
            <w:tcW w:w="110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88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228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01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5A6CB8" w:rsidRDefault="005A6CB8" w:rsidP="00FD300F">
            <w:pPr>
              <w:contextualSpacing w:val="0"/>
              <w:jc w:val="both"/>
            </w:pPr>
          </w:p>
        </w:tc>
      </w:tr>
      <w:tr w:rsidR="005A6CB8" w:rsidTr="00FD300F">
        <w:tc>
          <w:tcPr>
            <w:tcW w:w="110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88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228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506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37" w:type="dxa"/>
          </w:tcPr>
          <w:p w:rsidR="005A6CB8" w:rsidRDefault="005A6CB8" w:rsidP="00FD300F">
            <w:pPr>
              <w:contextualSpacing w:val="0"/>
              <w:jc w:val="both"/>
            </w:pPr>
          </w:p>
        </w:tc>
      </w:tr>
      <w:tr w:rsidR="005A6CB8" w:rsidTr="00FD300F">
        <w:tc>
          <w:tcPr>
            <w:tcW w:w="110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88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1228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5A6CB8" w:rsidRDefault="005A6CB8" w:rsidP="00FD300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</w:t>
            </w:r>
            <w:proofErr w:type="spellEnd"/>
          </w:p>
        </w:tc>
        <w:tc>
          <w:tcPr>
            <w:tcW w:w="1027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5A6CB8" w:rsidRDefault="005A6CB8" w:rsidP="00FD300F">
            <w:pPr>
              <w:contextualSpacing w:val="0"/>
              <w:jc w:val="both"/>
            </w:pPr>
          </w:p>
        </w:tc>
      </w:tr>
      <w:tr w:rsidR="005A6CB8" w:rsidTr="00FD300F">
        <w:tc>
          <w:tcPr>
            <w:tcW w:w="110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88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228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027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5A6CB8" w:rsidRDefault="005A6CB8" w:rsidP="00FD300F">
            <w:pPr>
              <w:contextualSpacing w:val="0"/>
              <w:jc w:val="both"/>
            </w:pPr>
          </w:p>
        </w:tc>
      </w:tr>
    </w:tbl>
    <w:p w:rsidR="005A6CB8" w:rsidRDefault="005A6CB8" w:rsidP="005A6CB8">
      <w:r>
        <w:br w:type="page"/>
      </w:r>
      <w:r>
        <w:rPr>
          <w:rFonts w:ascii="Arial" w:eastAsia="Arial" w:hAnsi="Arial" w:cs="Arial"/>
          <w:b/>
          <w:sz w:val="20"/>
        </w:rPr>
        <w:lastRenderedPageBreak/>
        <w:t>Tabla 3: Estimación de horas de uso anuales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2640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2400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800</w:t>
            </w:r>
          </w:p>
        </w:tc>
      </w:tr>
    </w:tbl>
    <w:p w:rsidR="005A6CB8" w:rsidRDefault="005A6CB8" w:rsidP="005A6CB8">
      <w:pPr>
        <w:contextualSpacing w:val="0"/>
        <w:jc w:val="both"/>
      </w:pPr>
    </w:p>
    <w:p w:rsidR="005A6CB8" w:rsidRDefault="005A6CB8" w:rsidP="005A6CB8">
      <w:pPr>
        <w:contextualSpacing w:val="0"/>
      </w:pPr>
    </w:p>
    <w:p w:rsidR="005A6CB8" w:rsidRDefault="005A6CB8" w:rsidP="005A6CB8">
      <w:pPr>
        <w:contextualSpacing w:val="0"/>
      </w:pPr>
      <w:r>
        <w:rPr>
          <w:b/>
        </w:rPr>
        <w:t>Tabla 4: Caracterización de muros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Superficie</w:t>
            </w:r>
          </w:p>
          <w:p w:rsidR="005A6CB8" w:rsidRDefault="005A6CB8" w:rsidP="00FD300F">
            <w:pPr>
              <w:contextualSpacing w:val="0"/>
            </w:pPr>
            <w:r>
              <w:t>(m2)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Sala 1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Madera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 xml:space="preserve">Café 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62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Dirección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38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Biblioteca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150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Sala Reuniones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Celeste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53</w:t>
            </w:r>
          </w:p>
        </w:tc>
      </w:tr>
    </w:tbl>
    <w:p w:rsidR="005A6CB8" w:rsidRDefault="005A6CB8" w:rsidP="005A6CB8">
      <w:pPr>
        <w:contextualSpacing w:val="0"/>
      </w:pPr>
    </w:p>
    <w:p w:rsidR="005A6CB8" w:rsidRDefault="005A6CB8" w:rsidP="005A6CB8">
      <w:pPr>
        <w:contextualSpacing w:val="0"/>
      </w:pPr>
      <w:r>
        <w:rPr>
          <w:b/>
        </w:rPr>
        <w:t>Tabla 5: caracterización de ventanas</w:t>
      </w:r>
    </w:p>
    <w:tbl>
      <w:tblPr>
        <w:tblW w:w="91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0"/>
        <w:gridCol w:w="1365"/>
        <w:gridCol w:w="1125"/>
        <w:gridCol w:w="1095"/>
        <w:gridCol w:w="1365"/>
        <w:gridCol w:w="1650"/>
        <w:gridCol w:w="1290"/>
      </w:tblGrid>
      <w:tr w:rsidR="005A6CB8" w:rsidTr="00FD300F"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t>Recinto</w:t>
            </w:r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t>Orientación</w:t>
            </w:r>
          </w:p>
        </w:tc>
        <w:tc>
          <w:tcPr>
            <w:tcW w:w="1125" w:type="dxa"/>
          </w:tcPr>
          <w:p w:rsidR="005A6CB8" w:rsidRDefault="005A6CB8" w:rsidP="00FD300F">
            <w:pPr>
              <w:contextualSpacing w:val="0"/>
            </w:pPr>
            <w:r>
              <w:t>Marco</w:t>
            </w:r>
          </w:p>
        </w:tc>
        <w:tc>
          <w:tcPr>
            <w:tcW w:w="1095" w:type="dxa"/>
          </w:tcPr>
          <w:p w:rsidR="005A6CB8" w:rsidRDefault="005A6CB8" w:rsidP="00FD300F">
            <w:pPr>
              <w:contextualSpacing w:val="0"/>
            </w:pPr>
            <w:r>
              <w:t>Vidrio</w:t>
            </w:r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t>Filtración</w:t>
            </w:r>
          </w:p>
        </w:tc>
        <w:tc>
          <w:tcPr>
            <w:tcW w:w="1650" w:type="dxa"/>
          </w:tcPr>
          <w:p w:rsidR="005A6CB8" w:rsidRDefault="005A6CB8" w:rsidP="00FD300F">
            <w:pPr>
              <w:contextualSpacing w:val="0"/>
            </w:pPr>
            <w:r>
              <w:t>Color y tipo Cortinas</w:t>
            </w:r>
          </w:p>
        </w:tc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t>Superficie ventana</w:t>
            </w:r>
          </w:p>
          <w:p w:rsidR="005A6CB8" w:rsidRDefault="005A6CB8" w:rsidP="00FD300F">
            <w:pPr>
              <w:contextualSpacing w:val="0"/>
            </w:pPr>
            <w:r>
              <w:t>(m2)</w:t>
            </w:r>
          </w:p>
        </w:tc>
      </w:tr>
      <w:tr w:rsidR="005A6CB8" w:rsidTr="00FD300F"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t>Sala 1</w:t>
            </w:r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t>Norte</w:t>
            </w:r>
          </w:p>
        </w:tc>
        <w:tc>
          <w:tcPr>
            <w:tcW w:w="1125" w:type="dxa"/>
          </w:tcPr>
          <w:p w:rsidR="005A6CB8" w:rsidRDefault="005A6CB8" w:rsidP="00FD300F">
            <w:pPr>
              <w:contextualSpacing w:val="0"/>
            </w:pPr>
            <w:r>
              <w:t>Madera</w:t>
            </w:r>
          </w:p>
        </w:tc>
        <w:tc>
          <w:tcPr>
            <w:tcW w:w="1095" w:type="dxa"/>
          </w:tcPr>
          <w:p w:rsidR="005A6CB8" w:rsidRDefault="005A6CB8" w:rsidP="00FD300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t>alta</w:t>
            </w:r>
          </w:p>
        </w:tc>
        <w:tc>
          <w:tcPr>
            <w:tcW w:w="1650" w:type="dxa"/>
          </w:tcPr>
          <w:p w:rsidR="005A6CB8" w:rsidRDefault="005A6CB8" w:rsidP="00FD300F">
            <w:pPr>
              <w:contextualSpacing w:val="0"/>
            </w:pPr>
            <w:r>
              <w:t>Visillo</w:t>
            </w:r>
          </w:p>
          <w:p w:rsidR="005A6CB8" w:rsidRDefault="005A6CB8" w:rsidP="00FD300F">
            <w:pPr>
              <w:contextualSpacing w:val="0"/>
            </w:pPr>
            <w:r>
              <w:t>blancas</w:t>
            </w:r>
          </w:p>
        </w:tc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t>8</w:t>
            </w:r>
          </w:p>
        </w:tc>
      </w:tr>
      <w:tr w:rsidR="005A6CB8" w:rsidTr="00FD300F"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t>Dirección</w:t>
            </w:r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t>Sur</w:t>
            </w:r>
          </w:p>
        </w:tc>
        <w:tc>
          <w:tcPr>
            <w:tcW w:w="1125" w:type="dxa"/>
          </w:tcPr>
          <w:p w:rsidR="005A6CB8" w:rsidRDefault="005A6CB8" w:rsidP="00FD300F">
            <w:pPr>
              <w:contextualSpacing w:val="0"/>
            </w:pPr>
            <w:r>
              <w:t>PVC</w:t>
            </w:r>
          </w:p>
        </w:tc>
        <w:tc>
          <w:tcPr>
            <w:tcW w:w="1095" w:type="dxa"/>
          </w:tcPr>
          <w:p w:rsidR="005A6CB8" w:rsidRDefault="005A6CB8" w:rsidP="00FD300F">
            <w:pPr>
              <w:contextualSpacing w:val="0"/>
            </w:pPr>
            <w:r>
              <w:t>Doble -</w:t>
            </w:r>
            <w:proofErr w:type="spellStart"/>
            <w:r>
              <w:t>termopa</w:t>
            </w:r>
            <w:r>
              <w:lastRenderedPageBreak/>
              <w:t>nel</w:t>
            </w:r>
            <w:proofErr w:type="spellEnd"/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lastRenderedPageBreak/>
              <w:t>media</w:t>
            </w:r>
          </w:p>
        </w:tc>
        <w:tc>
          <w:tcPr>
            <w:tcW w:w="1650" w:type="dxa"/>
          </w:tcPr>
          <w:p w:rsidR="005A6CB8" w:rsidRDefault="005A6CB8" w:rsidP="00FD300F">
            <w:pPr>
              <w:contextualSpacing w:val="0"/>
            </w:pPr>
            <w:r>
              <w:t>Gruesas</w:t>
            </w:r>
          </w:p>
          <w:p w:rsidR="005A6CB8" w:rsidRDefault="005A6CB8" w:rsidP="00FD300F">
            <w:pPr>
              <w:contextualSpacing w:val="0"/>
            </w:pPr>
            <w:r>
              <w:lastRenderedPageBreak/>
              <w:t>Claras</w:t>
            </w:r>
          </w:p>
        </w:tc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lastRenderedPageBreak/>
              <w:t>4</w:t>
            </w:r>
          </w:p>
        </w:tc>
      </w:tr>
      <w:tr w:rsidR="005A6CB8" w:rsidTr="00FD300F"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lastRenderedPageBreak/>
              <w:t>Biblioteca</w:t>
            </w:r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t>Oeste</w:t>
            </w:r>
          </w:p>
        </w:tc>
        <w:tc>
          <w:tcPr>
            <w:tcW w:w="1125" w:type="dxa"/>
          </w:tcPr>
          <w:p w:rsidR="005A6CB8" w:rsidRDefault="005A6CB8" w:rsidP="00FD300F">
            <w:pPr>
              <w:contextualSpacing w:val="0"/>
            </w:pPr>
            <w:r>
              <w:t>Aluminio</w:t>
            </w:r>
          </w:p>
        </w:tc>
        <w:tc>
          <w:tcPr>
            <w:tcW w:w="1095" w:type="dxa"/>
          </w:tcPr>
          <w:p w:rsidR="005A6CB8" w:rsidRDefault="005A6CB8" w:rsidP="00FD300F">
            <w:pPr>
              <w:contextualSpacing w:val="0"/>
            </w:pPr>
            <w:r>
              <w:t>plástico</w:t>
            </w:r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t>sin filtración</w:t>
            </w:r>
          </w:p>
        </w:tc>
        <w:tc>
          <w:tcPr>
            <w:tcW w:w="1650" w:type="dxa"/>
          </w:tcPr>
          <w:p w:rsidR="005A6CB8" w:rsidRDefault="005A6CB8" w:rsidP="00FD300F">
            <w:pPr>
              <w:contextualSpacing w:val="0"/>
            </w:pPr>
            <w:r>
              <w:t>Gruesas  Oscuras</w:t>
            </w:r>
          </w:p>
        </w:tc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t>12</w:t>
            </w:r>
          </w:p>
        </w:tc>
      </w:tr>
      <w:tr w:rsidR="005A6CB8" w:rsidTr="00FD300F"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t>Sala Reuniones</w:t>
            </w:r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t>Este</w:t>
            </w:r>
          </w:p>
        </w:tc>
        <w:tc>
          <w:tcPr>
            <w:tcW w:w="1125" w:type="dxa"/>
          </w:tcPr>
          <w:p w:rsidR="005A6CB8" w:rsidRDefault="005A6CB8" w:rsidP="00FD300F">
            <w:pPr>
              <w:contextualSpacing w:val="0"/>
            </w:pPr>
            <w:r>
              <w:t>Fierro</w:t>
            </w:r>
          </w:p>
        </w:tc>
        <w:tc>
          <w:tcPr>
            <w:tcW w:w="1095" w:type="dxa"/>
          </w:tcPr>
          <w:p w:rsidR="005A6CB8" w:rsidRDefault="005A6CB8" w:rsidP="00FD300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5A6CB8" w:rsidRDefault="005A6CB8" w:rsidP="00FD300F">
            <w:pPr>
              <w:contextualSpacing w:val="0"/>
            </w:pPr>
            <w:r>
              <w:t>media</w:t>
            </w:r>
          </w:p>
        </w:tc>
        <w:tc>
          <w:tcPr>
            <w:tcW w:w="1650" w:type="dxa"/>
          </w:tcPr>
          <w:p w:rsidR="005A6CB8" w:rsidRDefault="005A6CB8" w:rsidP="00FD300F">
            <w:pPr>
              <w:contextualSpacing w:val="0"/>
            </w:pPr>
            <w:r>
              <w:t xml:space="preserve">Sin </w:t>
            </w:r>
            <w:proofErr w:type="spellStart"/>
            <w:r>
              <w:t>cortinnas</w:t>
            </w:r>
            <w:proofErr w:type="spellEnd"/>
          </w:p>
        </w:tc>
        <w:tc>
          <w:tcPr>
            <w:tcW w:w="1290" w:type="dxa"/>
          </w:tcPr>
          <w:p w:rsidR="005A6CB8" w:rsidRDefault="005A6CB8" w:rsidP="00FD300F">
            <w:pPr>
              <w:contextualSpacing w:val="0"/>
            </w:pPr>
            <w:r>
              <w:t>6</w:t>
            </w:r>
          </w:p>
        </w:tc>
      </w:tr>
    </w:tbl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/>
    <w:p w:rsidR="005A6CB8" w:rsidRDefault="005A6CB8" w:rsidP="005A6CB8">
      <w:pPr>
        <w:contextualSpacing w:val="0"/>
      </w:pPr>
      <w:r>
        <w:lastRenderedPageBreak/>
        <w:t>TABLAS PARA LLENAR:</w:t>
      </w: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Sala cuna y nivel medio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104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t>8:00-18:30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</w:p>
        </w:tc>
      </w:tr>
    </w:tbl>
    <w:p w:rsidR="005A6CB8" w:rsidRDefault="005A6CB8" w:rsidP="005A6CB8">
      <w:pPr>
        <w:contextualSpacing w:val="0"/>
        <w:jc w:val="both"/>
      </w:pP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5A6CB8" w:rsidTr="00FD300F">
        <w:tc>
          <w:tcPr>
            <w:tcW w:w="114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5A6CB8" w:rsidRDefault="005A6CB8" w:rsidP="00FD300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5A6CB8" w:rsidTr="00FD300F">
        <w:tc>
          <w:tcPr>
            <w:tcW w:w="1140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795" w:type="dxa"/>
          </w:tcPr>
          <w:p w:rsidR="005A6CB8" w:rsidRDefault="005A6CB8" w:rsidP="00FD300F">
            <w:pPr>
              <w:contextualSpacing w:val="0"/>
              <w:jc w:val="both"/>
            </w:pPr>
            <w:r>
              <w:t>42m2</w:t>
            </w:r>
          </w:p>
        </w:tc>
        <w:tc>
          <w:tcPr>
            <w:tcW w:w="1200" w:type="dxa"/>
          </w:tcPr>
          <w:p w:rsidR="005A6CB8" w:rsidRDefault="005A6CB8" w:rsidP="00FD300F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980" w:type="dxa"/>
          </w:tcPr>
          <w:p w:rsidR="005A6CB8" w:rsidRDefault="005A6CB8" w:rsidP="00FD300F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48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</w:tr>
      <w:tr w:rsidR="005A6CB8" w:rsidTr="00FD300F">
        <w:tc>
          <w:tcPr>
            <w:tcW w:w="1140" w:type="dxa"/>
          </w:tcPr>
          <w:p w:rsidR="005A6CB8" w:rsidRDefault="005A6CB8" w:rsidP="00FD300F">
            <w:pPr>
              <w:contextualSpacing w:val="0"/>
              <w:jc w:val="both"/>
            </w:pPr>
            <w:r>
              <w:t>Sala de mudas</w:t>
            </w:r>
          </w:p>
        </w:tc>
        <w:tc>
          <w:tcPr>
            <w:tcW w:w="795" w:type="dxa"/>
          </w:tcPr>
          <w:p w:rsidR="005A6CB8" w:rsidRDefault="005A6CB8" w:rsidP="00FD300F">
            <w:pPr>
              <w:contextualSpacing w:val="0"/>
              <w:jc w:val="both"/>
            </w:pPr>
            <w:r>
              <w:t>18m2</w:t>
            </w:r>
          </w:p>
        </w:tc>
        <w:tc>
          <w:tcPr>
            <w:tcW w:w="1200" w:type="dxa"/>
          </w:tcPr>
          <w:p w:rsidR="005A6CB8" w:rsidRDefault="005A6CB8" w:rsidP="00FD300F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980" w:type="dxa"/>
          </w:tcPr>
          <w:p w:rsidR="005A6CB8" w:rsidRDefault="005A6CB8" w:rsidP="00FD300F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48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</w:tr>
      <w:tr w:rsidR="005A6CB8" w:rsidTr="00FD300F">
        <w:tc>
          <w:tcPr>
            <w:tcW w:w="1140" w:type="dxa"/>
          </w:tcPr>
          <w:p w:rsidR="005A6CB8" w:rsidRDefault="005A6CB8" w:rsidP="00FD300F">
            <w:pPr>
              <w:contextualSpacing w:val="0"/>
              <w:jc w:val="both"/>
            </w:pPr>
            <w:r>
              <w:t>Sala 2</w:t>
            </w:r>
          </w:p>
        </w:tc>
        <w:tc>
          <w:tcPr>
            <w:tcW w:w="795" w:type="dxa"/>
          </w:tcPr>
          <w:p w:rsidR="005A6CB8" w:rsidRDefault="005A6CB8" w:rsidP="00FD300F">
            <w:pPr>
              <w:contextualSpacing w:val="0"/>
              <w:jc w:val="both"/>
            </w:pPr>
            <w:r>
              <w:t>42m2</w:t>
            </w:r>
          </w:p>
        </w:tc>
        <w:tc>
          <w:tcPr>
            <w:tcW w:w="1200" w:type="dxa"/>
          </w:tcPr>
          <w:p w:rsidR="005A6CB8" w:rsidRDefault="005A6CB8" w:rsidP="00FD300F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980" w:type="dxa"/>
          </w:tcPr>
          <w:p w:rsidR="005A6CB8" w:rsidRDefault="005A6CB8" w:rsidP="00FD300F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48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  <w:jc w:val="both"/>
            </w:pPr>
            <w:r>
              <w:t>no</w:t>
            </w:r>
          </w:p>
        </w:tc>
      </w:tr>
      <w:tr w:rsidR="005A6CB8" w:rsidTr="00FD300F">
        <w:tc>
          <w:tcPr>
            <w:tcW w:w="1140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795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200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5A6CB8" w:rsidRDefault="005A6CB8" w:rsidP="00FD300F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  <w:jc w:val="both"/>
            </w:pPr>
          </w:p>
        </w:tc>
      </w:tr>
    </w:tbl>
    <w:p w:rsidR="005A6CB8" w:rsidRDefault="005A6CB8" w:rsidP="005A6CB8">
      <w:pPr>
        <w:contextualSpacing w:val="0"/>
        <w:jc w:val="both"/>
      </w:pPr>
    </w:p>
    <w:p w:rsidR="005A6CB8" w:rsidRDefault="005A6CB8" w:rsidP="005A6CB8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Sala 1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5:30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5x4=20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t>2-100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Sala de mudas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5:30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5x4=20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t>2-100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Sala 2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5:30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  <w:jc w:val="both"/>
            </w:pPr>
            <w:r>
              <w:t>5x4=20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  <w:jc w:val="both"/>
            </w:pPr>
            <w:r>
              <w:t>2-100</w:t>
            </w:r>
          </w:p>
        </w:tc>
      </w:tr>
    </w:tbl>
    <w:p w:rsidR="005A6CB8" w:rsidRDefault="005A6CB8" w:rsidP="005A6CB8">
      <w:pPr>
        <w:contextualSpacing w:val="0"/>
      </w:pPr>
      <w:r>
        <w:rPr>
          <w:b/>
        </w:rPr>
        <w:lastRenderedPageBreak/>
        <w:t>Tabla 4: Caracterización de muros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Superficie</w:t>
            </w:r>
          </w:p>
          <w:p w:rsidR="005A6CB8" w:rsidRDefault="005A6CB8" w:rsidP="00FD300F">
            <w:pPr>
              <w:contextualSpacing w:val="0"/>
            </w:pPr>
            <w:r>
              <w:t>(m2)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Sala 1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proofErr w:type="spellStart"/>
            <w:r>
              <w:t>ladrilo</w:t>
            </w:r>
            <w:proofErr w:type="spellEnd"/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 xml:space="preserve">Sin </w:t>
            </w:r>
            <w:proofErr w:type="spellStart"/>
            <w:r>
              <w:t>filtracion</w:t>
            </w:r>
            <w:proofErr w:type="spellEnd"/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Celeste y azul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42m2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Sala de mudas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Blanca y verde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18m2</w:t>
            </w:r>
          </w:p>
        </w:tc>
      </w:tr>
      <w:tr w:rsidR="005A6CB8" w:rsidTr="00FD300F"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Sala 2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A6CB8" w:rsidRDefault="005A6CB8" w:rsidP="00FD300F">
            <w:pPr>
              <w:contextualSpacing w:val="0"/>
            </w:pPr>
            <w:r>
              <w:t xml:space="preserve">Sin </w:t>
            </w:r>
            <w:proofErr w:type="spellStart"/>
            <w:r>
              <w:t>filtracion</w:t>
            </w:r>
            <w:proofErr w:type="spellEnd"/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Celeste y azul</w:t>
            </w:r>
          </w:p>
        </w:tc>
        <w:tc>
          <w:tcPr>
            <w:tcW w:w="1472" w:type="dxa"/>
          </w:tcPr>
          <w:p w:rsidR="005A6CB8" w:rsidRDefault="005A6CB8" w:rsidP="00FD300F">
            <w:pPr>
              <w:contextualSpacing w:val="0"/>
            </w:pPr>
            <w:r>
              <w:t>42m2</w:t>
            </w:r>
          </w:p>
        </w:tc>
      </w:tr>
    </w:tbl>
    <w:p w:rsidR="005A6CB8" w:rsidRDefault="005A6CB8" w:rsidP="005A6CB8">
      <w:pPr>
        <w:contextualSpacing w:val="0"/>
      </w:pPr>
      <w:bookmarkStart w:id="0" w:name="h.q9mp9noejpfm" w:colFirst="0" w:colLast="0"/>
      <w:bookmarkEnd w:id="0"/>
    </w:p>
    <w:p w:rsidR="005A6CB8" w:rsidRDefault="005A6CB8" w:rsidP="005A6CB8">
      <w:pPr>
        <w:contextualSpacing w:val="0"/>
      </w:pPr>
      <w:r>
        <w:rPr>
          <w:b/>
        </w:rPr>
        <w:t>Tabla 5: caracterización de ventanas</w:t>
      </w:r>
    </w:p>
    <w:tbl>
      <w:tblPr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0"/>
        <w:gridCol w:w="1380"/>
        <w:gridCol w:w="1020"/>
        <w:gridCol w:w="1060"/>
        <w:gridCol w:w="1320"/>
        <w:gridCol w:w="1600"/>
        <w:gridCol w:w="1240"/>
      </w:tblGrid>
      <w:tr w:rsidR="005A6CB8" w:rsidTr="00FD300F">
        <w:tc>
          <w:tcPr>
            <w:tcW w:w="1240" w:type="dxa"/>
          </w:tcPr>
          <w:p w:rsidR="005A6CB8" w:rsidRDefault="005A6CB8" w:rsidP="00FD300F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5A6CB8" w:rsidRDefault="005A6CB8" w:rsidP="00FD300F">
            <w:pPr>
              <w:contextualSpacing w:val="0"/>
            </w:pPr>
            <w:r>
              <w:t>Orientación</w:t>
            </w: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5A6CB8" w:rsidRDefault="005A6CB8" w:rsidP="00FD300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5A6CB8" w:rsidRDefault="005A6CB8" w:rsidP="00FD300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5A6CB8" w:rsidRDefault="005A6CB8" w:rsidP="00FD300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</w:pPr>
            <w:r>
              <w:t>Superficie ventana</w:t>
            </w:r>
          </w:p>
          <w:p w:rsidR="005A6CB8" w:rsidRDefault="005A6CB8" w:rsidP="00FD300F">
            <w:pPr>
              <w:contextualSpacing w:val="0"/>
            </w:pPr>
            <w:r>
              <w:t>(m2)</w:t>
            </w:r>
          </w:p>
        </w:tc>
      </w:tr>
      <w:tr w:rsidR="005A6CB8" w:rsidTr="00FD300F">
        <w:tc>
          <w:tcPr>
            <w:tcW w:w="1240" w:type="dxa"/>
          </w:tcPr>
          <w:p w:rsidR="005A6CB8" w:rsidRDefault="005A6CB8" w:rsidP="00FD300F">
            <w:pPr>
              <w:contextualSpacing w:val="0"/>
            </w:pPr>
            <w:r>
              <w:t>Sala 1</w:t>
            </w:r>
          </w:p>
        </w:tc>
        <w:tc>
          <w:tcPr>
            <w:tcW w:w="1380" w:type="dxa"/>
          </w:tcPr>
          <w:p w:rsidR="005A6CB8" w:rsidRDefault="005A6CB8" w:rsidP="00FD300F">
            <w:pPr>
              <w:contextualSpacing w:val="0"/>
            </w:pPr>
            <w:r>
              <w:t>este</w:t>
            </w: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</w:pPr>
            <w:r>
              <w:t>madera</w:t>
            </w:r>
          </w:p>
        </w:tc>
        <w:tc>
          <w:tcPr>
            <w:tcW w:w="1060" w:type="dxa"/>
          </w:tcPr>
          <w:p w:rsidR="005A6CB8" w:rsidRDefault="005A6CB8" w:rsidP="00FD300F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5A6CB8" w:rsidRDefault="005A6CB8" w:rsidP="00FD300F">
            <w:pPr>
              <w:contextualSpacing w:val="0"/>
            </w:pPr>
            <w:r>
              <w:t xml:space="preserve">Sin </w:t>
            </w:r>
            <w:proofErr w:type="spellStart"/>
            <w:r>
              <w:t>filtracion</w:t>
            </w:r>
            <w:proofErr w:type="spellEnd"/>
          </w:p>
        </w:tc>
        <w:tc>
          <w:tcPr>
            <w:tcW w:w="1600" w:type="dxa"/>
          </w:tcPr>
          <w:p w:rsidR="005A6CB8" w:rsidRDefault="005A6CB8" w:rsidP="00FD300F">
            <w:pPr>
              <w:contextualSpacing w:val="0"/>
            </w:pPr>
            <w:r>
              <w:t>Visillos blancas</w:t>
            </w: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</w:pPr>
            <w:r>
              <w:t>9m2</w:t>
            </w:r>
          </w:p>
        </w:tc>
      </w:tr>
      <w:tr w:rsidR="005A6CB8" w:rsidTr="00FD300F">
        <w:tc>
          <w:tcPr>
            <w:tcW w:w="1240" w:type="dxa"/>
          </w:tcPr>
          <w:p w:rsidR="005A6CB8" w:rsidRDefault="005A6CB8" w:rsidP="00FD300F">
            <w:pPr>
              <w:contextualSpacing w:val="0"/>
            </w:pPr>
            <w:r>
              <w:t>Sala mudas</w:t>
            </w:r>
          </w:p>
        </w:tc>
        <w:tc>
          <w:tcPr>
            <w:tcW w:w="1380" w:type="dxa"/>
          </w:tcPr>
          <w:p w:rsidR="005A6CB8" w:rsidRDefault="005A6CB8" w:rsidP="00FD300F">
            <w:pPr>
              <w:contextualSpacing w:val="0"/>
            </w:pPr>
            <w:r>
              <w:t>Se encuentra en un espacio cerrado sin orientación especifica</w:t>
            </w: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</w:pPr>
            <w:r>
              <w:t>madera</w:t>
            </w:r>
          </w:p>
        </w:tc>
        <w:tc>
          <w:tcPr>
            <w:tcW w:w="1060" w:type="dxa"/>
          </w:tcPr>
          <w:p w:rsidR="005A6CB8" w:rsidRDefault="005A6CB8" w:rsidP="00FD300F">
            <w:pPr>
              <w:contextualSpacing w:val="0"/>
            </w:pPr>
            <w:r>
              <w:t>No cuenta con ventanas</w:t>
            </w:r>
          </w:p>
        </w:tc>
        <w:tc>
          <w:tcPr>
            <w:tcW w:w="1320" w:type="dxa"/>
          </w:tcPr>
          <w:p w:rsidR="005A6CB8" w:rsidRDefault="005A6CB8" w:rsidP="00FD300F">
            <w:pPr>
              <w:contextualSpacing w:val="0"/>
            </w:pPr>
            <w:r>
              <w:t xml:space="preserve">Sin </w:t>
            </w:r>
            <w:proofErr w:type="spellStart"/>
            <w:r>
              <w:t>filtracion</w:t>
            </w:r>
            <w:proofErr w:type="spellEnd"/>
          </w:p>
        </w:tc>
        <w:tc>
          <w:tcPr>
            <w:tcW w:w="1600" w:type="dxa"/>
          </w:tcPr>
          <w:p w:rsidR="005A6CB8" w:rsidRDefault="005A6CB8" w:rsidP="00FD300F">
            <w:pPr>
              <w:contextualSpacing w:val="0"/>
            </w:pPr>
            <w:r>
              <w:t>No hay ventanas</w:t>
            </w: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</w:pPr>
            <w:r>
              <w:t>……….</w:t>
            </w:r>
          </w:p>
        </w:tc>
      </w:tr>
      <w:tr w:rsidR="005A6CB8" w:rsidTr="00FD300F">
        <w:tc>
          <w:tcPr>
            <w:tcW w:w="1240" w:type="dxa"/>
          </w:tcPr>
          <w:p w:rsidR="005A6CB8" w:rsidRDefault="005A6CB8" w:rsidP="00FD300F">
            <w:pPr>
              <w:contextualSpacing w:val="0"/>
            </w:pPr>
            <w:r>
              <w:t>Sala 2</w:t>
            </w:r>
          </w:p>
        </w:tc>
        <w:tc>
          <w:tcPr>
            <w:tcW w:w="1380" w:type="dxa"/>
          </w:tcPr>
          <w:p w:rsidR="005A6CB8" w:rsidRDefault="005A6CB8" w:rsidP="00FD300F">
            <w:pPr>
              <w:contextualSpacing w:val="0"/>
            </w:pPr>
            <w:r>
              <w:t>este</w:t>
            </w: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</w:pPr>
            <w:r>
              <w:t>madera</w:t>
            </w:r>
          </w:p>
        </w:tc>
        <w:tc>
          <w:tcPr>
            <w:tcW w:w="1060" w:type="dxa"/>
          </w:tcPr>
          <w:p w:rsidR="005A6CB8" w:rsidRDefault="005A6CB8" w:rsidP="00FD300F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5A6CB8" w:rsidRDefault="005A6CB8" w:rsidP="00FD300F">
            <w:pPr>
              <w:contextualSpacing w:val="0"/>
            </w:pPr>
            <w:r>
              <w:t xml:space="preserve">Sin </w:t>
            </w:r>
            <w:proofErr w:type="spellStart"/>
            <w:r>
              <w:t>filtracion</w:t>
            </w:r>
            <w:proofErr w:type="spellEnd"/>
          </w:p>
        </w:tc>
        <w:tc>
          <w:tcPr>
            <w:tcW w:w="1600" w:type="dxa"/>
          </w:tcPr>
          <w:p w:rsidR="005A6CB8" w:rsidRDefault="005A6CB8" w:rsidP="00FD300F">
            <w:pPr>
              <w:contextualSpacing w:val="0"/>
            </w:pPr>
            <w:r>
              <w:t>Visillos blancas</w:t>
            </w: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</w:pPr>
            <w:r>
              <w:t>9m2</w:t>
            </w:r>
          </w:p>
        </w:tc>
      </w:tr>
      <w:tr w:rsidR="005A6CB8" w:rsidTr="00FD300F">
        <w:tc>
          <w:tcPr>
            <w:tcW w:w="1240" w:type="dxa"/>
          </w:tcPr>
          <w:p w:rsidR="005A6CB8" w:rsidRDefault="005A6CB8" w:rsidP="00FD300F">
            <w:pPr>
              <w:contextualSpacing w:val="0"/>
            </w:pPr>
          </w:p>
        </w:tc>
        <w:tc>
          <w:tcPr>
            <w:tcW w:w="1380" w:type="dxa"/>
          </w:tcPr>
          <w:p w:rsidR="005A6CB8" w:rsidRDefault="005A6CB8" w:rsidP="00FD300F">
            <w:pPr>
              <w:contextualSpacing w:val="0"/>
            </w:pPr>
          </w:p>
        </w:tc>
        <w:tc>
          <w:tcPr>
            <w:tcW w:w="1020" w:type="dxa"/>
          </w:tcPr>
          <w:p w:rsidR="005A6CB8" w:rsidRDefault="005A6CB8" w:rsidP="00FD300F">
            <w:pPr>
              <w:contextualSpacing w:val="0"/>
            </w:pPr>
          </w:p>
        </w:tc>
        <w:tc>
          <w:tcPr>
            <w:tcW w:w="1060" w:type="dxa"/>
          </w:tcPr>
          <w:p w:rsidR="005A6CB8" w:rsidRDefault="005A6CB8" w:rsidP="00FD300F">
            <w:pPr>
              <w:contextualSpacing w:val="0"/>
            </w:pPr>
          </w:p>
        </w:tc>
        <w:tc>
          <w:tcPr>
            <w:tcW w:w="1320" w:type="dxa"/>
          </w:tcPr>
          <w:p w:rsidR="005A6CB8" w:rsidRDefault="005A6CB8" w:rsidP="00FD300F">
            <w:pPr>
              <w:contextualSpacing w:val="0"/>
            </w:pPr>
          </w:p>
        </w:tc>
        <w:tc>
          <w:tcPr>
            <w:tcW w:w="1600" w:type="dxa"/>
          </w:tcPr>
          <w:p w:rsidR="005A6CB8" w:rsidRDefault="005A6CB8" w:rsidP="00FD300F">
            <w:pPr>
              <w:contextualSpacing w:val="0"/>
            </w:pPr>
          </w:p>
        </w:tc>
        <w:tc>
          <w:tcPr>
            <w:tcW w:w="1240" w:type="dxa"/>
          </w:tcPr>
          <w:p w:rsidR="005A6CB8" w:rsidRDefault="005A6CB8" w:rsidP="00FD300F">
            <w:pPr>
              <w:contextualSpacing w:val="0"/>
            </w:pPr>
          </w:p>
        </w:tc>
      </w:tr>
    </w:tbl>
    <w:p w:rsidR="005A6CB8" w:rsidRDefault="005A6CB8" w:rsidP="005A6CB8">
      <w:pPr>
        <w:contextualSpacing w:val="0"/>
      </w:pPr>
      <w:bookmarkStart w:id="1" w:name="h.gjdgxs" w:colFirst="0" w:colLast="0"/>
      <w:bookmarkEnd w:id="1"/>
    </w:p>
    <w:p w:rsidR="005A6CB8" w:rsidRDefault="005A6CB8" w:rsidP="005A6CB8">
      <w:pPr>
        <w:contextualSpacing w:val="0"/>
      </w:pPr>
    </w:p>
    <w:p w:rsidR="005A6CB8" w:rsidRDefault="005A6CB8" w:rsidP="005A6CB8">
      <w:pPr>
        <w:contextualSpacing w:val="0"/>
      </w:pPr>
      <w:r>
        <w:t>Para finalizar una reflexión: piense cómo podría el PEI de su establecimiento educativo darle espacios formales a la EE.</w:t>
      </w:r>
    </w:p>
    <w:p w:rsidR="005A6CB8" w:rsidRDefault="005A6CB8" w:rsidP="005A6CB8">
      <w:pPr>
        <w:contextualSpacing w:val="0"/>
      </w:pPr>
      <w:r>
        <w:t>Anote sus reflexiones.</w:t>
      </w:r>
      <w:bookmarkStart w:id="2" w:name="_GoBack"/>
      <w:bookmarkEnd w:id="2"/>
    </w:p>
    <w:p w:rsidR="005A6CB8" w:rsidRDefault="005A6CB8" w:rsidP="005A6CB8">
      <w:pPr>
        <w:contextualSpacing w:val="0"/>
      </w:pPr>
      <w:r>
        <w:t xml:space="preserve">En el proyecto de gestión para trabajar las EE. Se plantea reunión de análisis con el personal del </w:t>
      </w:r>
      <w:r>
        <w:lastRenderedPageBreak/>
        <w:t xml:space="preserve">establecimiento, en donde se utilizaran las bases curriculares de la educación </w:t>
      </w:r>
      <w:proofErr w:type="spellStart"/>
      <w:r>
        <w:t>parvularia</w:t>
      </w:r>
      <w:proofErr w:type="spellEnd"/>
      <w:r>
        <w:t>, se cotejaran algunos aprendizajes esperados que puedan condecir con el tema, se plantearan aprendizajes específicos y se trabajaran en los tres periodos lectivos en los tres ámbitos del segundo ciclo pedagógico.</w:t>
      </w:r>
    </w:p>
    <w:p w:rsidR="00CA6EAF" w:rsidRPr="003F2ED6" w:rsidRDefault="00CA6EAF" w:rsidP="003F2ED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sectPr w:rsidR="00CA6EAF" w:rsidRPr="003F2ED6" w:rsidSect="0010612B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6402"/>
    <w:multiLevelType w:val="hybridMultilevel"/>
    <w:tmpl w:val="E626E87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82C4C"/>
    <w:multiLevelType w:val="hybridMultilevel"/>
    <w:tmpl w:val="8F96DB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70B0D"/>
    <w:multiLevelType w:val="hybridMultilevel"/>
    <w:tmpl w:val="61E282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abstractNum w:abstractNumId="4">
    <w:nsid w:val="7AAF5453"/>
    <w:multiLevelType w:val="hybridMultilevel"/>
    <w:tmpl w:val="69FEC13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CA6EAF"/>
    <w:rsid w:val="000509EB"/>
    <w:rsid w:val="000E6585"/>
    <w:rsid w:val="000E7A76"/>
    <w:rsid w:val="00107699"/>
    <w:rsid w:val="001E68AE"/>
    <w:rsid w:val="002C3452"/>
    <w:rsid w:val="002E3EE8"/>
    <w:rsid w:val="003F2ED6"/>
    <w:rsid w:val="0049057B"/>
    <w:rsid w:val="004A2187"/>
    <w:rsid w:val="004B5066"/>
    <w:rsid w:val="004C3723"/>
    <w:rsid w:val="005A6CB8"/>
    <w:rsid w:val="006F6D20"/>
    <w:rsid w:val="00756AF0"/>
    <w:rsid w:val="007C65D5"/>
    <w:rsid w:val="008F6B36"/>
    <w:rsid w:val="00967B7B"/>
    <w:rsid w:val="00973241"/>
    <w:rsid w:val="00BC21FC"/>
    <w:rsid w:val="00CA19A9"/>
    <w:rsid w:val="00CA6EAF"/>
    <w:rsid w:val="00CA7BC9"/>
    <w:rsid w:val="00CB31DE"/>
    <w:rsid w:val="00CC5FF4"/>
    <w:rsid w:val="00E1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6CB8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6EA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A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1875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</dc:creator>
  <cp:lastModifiedBy>JARDIN</cp:lastModifiedBy>
  <cp:revision>2</cp:revision>
  <dcterms:created xsi:type="dcterms:W3CDTF">2014-12-26T17:30:00Z</dcterms:created>
  <dcterms:modified xsi:type="dcterms:W3CDTF">2014-12-26T17:30:00Z</dcterms:modified>
</cp:coreProperties>
</file>