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80" w:rsidRPr="00DC6480" w:rsidRDefault="00DC6480" w:rsidP="00DC6480">
      <w:pPr>
        <w:jc w:val="center"/>
        <w:rPr>
          <w:b/>
          <w:u w:val="single"/>
        </w:rPr>
      </w:pPr>
      <w:r w:rsidRPr="00DC6480">
        <w:rPr>
          <w:b/>
          <w:u w:val="single"/>
        </w:rPr>
        <w:t>Mi visión de la educación y la eficiencia energética</w:t>
      </w:r>
    </w:p>
    <w:p w:rsidR="00DC6480" w:rsidRDefault="00DC6480" w:rsidP="00DC6480"/>
    <w:p w:rsidR="00DC6480" w:rsidRDefault="00DC6480" w:rsidP="00DC6480">
      <w:r>
        <w:t>El éxito de cualquier plan de eficiencia energética en cualquier establecimiento a lo largo del país, requerirá de la conciencia que se logre de la situación energética del país. Las metas y objetivos que se propongan nacen del análisis del contexto energético del establecimiento educacional. Es por eso la relevancia del trabajo constructivo y riguroso de la comunidad escolar.</w:t>
      </w:r>
    </w:p>
    <w:p w:rsidR="00DC6480" w:rsidRDefault="00DC6480" w:rsidP="00DC6480">
      <w:r>
        <w:t>Proponer planes de eficiencia como estrategia que sean de ayuda a los docentes para la Educación en Energía, hará que más establecimientos puedan apuntar a nuevas conductas eficientes, sea cual sea el contexto económico, social o cultural. Este es un paso para lograr se incorpore la Educación energética a los planes y programas del sistema educativo nacional que llegue a cada nivel de enseñanza y contexto educativo.</w:t>
      </w:r>
    </w:p>
    <w:p w:rsidR="00DC6480" w:rsidRDefault="00DC6480" w:rsidP="00DC6480"/>
    <w:p w:rsidR="00DC6480" w:rsidRDefault="00DC6480" w:rsidP="00DC6480">
      <w:pPr>
        <w:jc w:val="right"/>
      </w:pPr>
      <w:r>
        <w:t>Laura Burgos</w:t>
      </w:r>
    </w:p>
    <w:p w:rsidR="00661586" w:rsidRDefault="00661586"/>
    <w:sectPr w:rsidR="00661586" w:rsidSect="00661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480"/>
    <w:rsid w:val="00611542"/>
    <w:rsid w:val="00661586"/>
    <w:rsid w:val="00DC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80"/>
    <w:pPr>
      <w:ind w:firstLine="680"/>
      <w:jc w:val="both"/>
    </w:pPr>
    <w:rPr>
      <w:rFonts w:ascii="Times New Roman" w:hAnsi="Times New Roman"/>
      <w:bCs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Alvaro</cp:lastModifiedBy>
  <cp:revision>1</cp:revision>
  <dcterms:created xsi:type="dcterms:W3CDTF">2014-12-01T20:49:00Z</dcterms:created>
  <dcterms:modified xsi:type="dcterms:W3CDTF">2014-12-01T20:52:00Z</dcterms:modified>
</cp:coreProperties>
</file>