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4DCC" w:rsidRDefault="00764DCC"/>
    <w:p w:rsidR="00764DCC" w:rsidRDefault="00764DCC">
      <w:r>
        <w:t xml:space="preserve">Señor </w:t>
      </w:r>
    </w:p>
    <w:p w:rsidR="00764DCC" w:rsidRDefault="00764DCC"/>
    <w:p w:rsidR="00764DCC" w:rsidRDefault="00764DCC">
      <w:r>
        <w:t>La Universidad Metropolitana de Ciencias de la Educación continua gradualmente implementado cada una de las Metas propuestas por el APL. Concretamente el avance en cada META ha sido lento  respecto a las fechas comprometidas en el APL dado los procesos internos de la Universidad en materia de definir el modelo educativo y  rol que tiene la universidad en la definición y participación en la Reforma Educacional .</w:t>
      </w:r>
    </w:p>
    <w:p w:rsidR="003D486B" w:rsidRDefault="00764DCC">
      <w:r>
        <w:t xml:space="preserve">NO obstante , el APL se presenta con una oportunidad única  para la UMCE  </w:t>
      </w:r>
      <w:r>
        <w:rPr>
          <w:rFonts w:ascii="Arial" w:hAnsi="Arial"/>
          <w:color w:val="222222"/>
          <w:lang w:eastAsia="es-ES_tradnl"/>
        </w:rPr>
        <w:t>como una manera de</w:t>
      </w:r>
      <w:r w:rsidRPr="00694DE6">
        <w:rPr>
          <w:rFonts w:ascii="Arial" w:hAnsi="Arial"/>
          <w:color w:val="222222"/>
          <w:lang w:eastAsia="es-ES_tradnl"/>
        </w:rPr>
        <w:t xml:space="preserve"> </w:t>
      </w:r>
      <w:r>
        <w:rPr>
          <w:rFonts w:ascii="Arial" w:hAnsi="Arial"/>
          <w:color w:val="222222"/>
          <w:lang w:eastAsia="es-ES_tradnl"/>
        </w:rPr>
        <w:t>articular una  polí</w:t>
      </w:r>
      <w:r w:rsidRPr="00694DE6">
        <w:rPr>
          <w:rFonts w:ascii="Arial" w:hAnsi="Arial"/>
          <w:color w:val="222222"/>
          <w:lang w:eastAsia="es-ES_tradnl"/>
        </w:rPr>
        <w:t xml:space="preserve">tica </w:t>
      </w:r>
      <w:r>
        <w:rPr>
          <w:rFonts w:ascii="Arial" w:hAnsi="Arial"/>
          <w:color w:val="222222"/>
          <w:lang w:eastAsia="es-ES_tradnl"/>
        </w:rPr>
        <w:t xml:space="preserve">de sustentabilidad e influir a través de su implementación </w:t>
      </w:r>
      <w:r w:rsidRPr="00694DE6">
        <w:rPr>
          <w:rFonts w:ascii="Arial" w:hAnsi="Arial"/>
          <w:color w:val="222222"/>
          <w:lang w:eastAsia="es-ES_tradnl"/>
        </w:rPr>
        <w:t xml:space="preserve"> </w:t>
      </w:r>
      <w:r>
        <w:rPr>
          <w:rFonts w:ascii="Arial" w:hAnsi="Arial"/>
          <w:color w:val="222222"/>
          <w:lang w:eastAsia="es-ES_tradnl"/>
        </w:rPr>
        <w:t xml:space="preserve">en el diseño del nuevo modelo educativo que la universidad esta desarrollando en el marco del Claustro Institcional que debiera finalizar en </w:t>
      </w:r>
      <w:r w:rsidRPr="00694DE6">
        <w:rPr>
          <w:rFonts w:ascii="Arial" w:hAnsi="Arial"/>
          <w:color w:val="222222"/>
          <w:lang w:eastAsia="es-ES_tradnl"/>
        </w:rPr>
        <w:t xml:space="preserve"> a través de un  programa ya entregado al Rector como borrador y que debe desplegar transversalmente a través de sus directiovos y áreas académicas.</w:t>
      </w:r>
    </w:p>
    <w:sectPr w:rsidR="003D486B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64DCC"/>
    <w:rsid w:val="00764DC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6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UMCE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1</cp:revision>
  <dcterms:created xsi:type="dcterms:W3CDTF">2015-06-14T15:48:00Z</dcterms:created>
  <dcterms:modified xsi:type="dcterms:W3CDTF">2015-06-14T16:04:00Z</dcterms:modified>
</cp:coreProperties>
</file>