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E6C8" w14:textId="77777777" w:rsidR="00E17184" w:rsidRDefault="00F15DC4" w:rsidP="00E17184">
      <w:pPr>
        <w:pStyle w:val="Ttulo1"/>
        <w:spacing w:line="240" w:lineRule="auto"/>
        <w:jc w:val="center"/>
      </w:pPr>
      <w:r w:rsidRPr="00E373C3">
        <w:t>ACTA Nº</w:t>
      </w:r>
      <w:r w:rsidR="00D80A19">
        <w:t xml:space="preserve"> </w:t>
      </w:r>
      <w:r w:rsidR="009E45D3">
        <w:t>7</w:t>
      </w:r>
      <w:r w:rsidR="00AE7117">
        <w:t>-</w:t>
      </w:r>
      <w:r w:rsidR="000227BD">
        <w:t xml:space="preserve"> </w:t>
      </w:r>
      <w:r w:rsidRPr="00E373C3">
        <w:t>201</w:t>
      </w:r>
      <w:r w:rsidR="00AE7117">
        <w:t>5</w:t>
      </w:r>
      <w:r w:rsidR="00E17184">
        <w:t xml:space="preserve"> ( Borrador)</w:t>
      </w:r>
    </w:p>
    <w:p w14:paraId="4534563B" w14:textId="77777777" w:rsidR="00604F1C" w:rsidRPr="00E17184" w:rsidRDefault="00E17184" w:rsidP="00E17184">
      <w:pPr>
        <w:spacing w:line="240" w:lineRule="auto"/>
        <w:rPr>
          <w:sz w:val="18"/>
        </w:rPr>
      </w:pPr>
      <w:r w:rsidRPr="00E17184">
        <w:rPr>
          <w:sz w:val="18"/>
        </w:rPr>
        <w:t xml:space="preserve">( Obs.:Por favor edite si requiere agregar  o corregir algo al Acta nº </w:t>
      </w:r>
      <w:r w:rsidR="000227BD">
        <w:rPr>
          <w:sz w:val="18"/>
        </w:rPr>
        <w:t>7</w:t>
      </w:r>
      <w:r w:rsidRPr="00E17184">
        <w:rPr>
          <w:sz w:val="18"/>
        </w:rPr>
        <w:t xml:space="preserve"> De hacerlo por favor envíe una copia personalizada.)</w:t>
      </w:r>
    </w:p>
    <w:p w14:paraId="03DCEB88" w14:textId="77777777" w:rsidR="008A038A" w:rsidRPr="00E373C3" w:rsidRDefault="00604F1C" w:rsidP="008C40F7">
      <w:pPr>
        <w:rPr>
          <w:rFonts w:ascii="Arial Narrow" w:hAnsi="Arial Narrow" w:cs="Times New Roman"/>
          <w:sz w:val="24"/>
        </w:rPr>
      </w:pPr>
      <w:r w:rsidRPr="00E373C3">
        <w:rPr>
          <w:rFonts w:ascii="Arial Narrow" w:hAnsi="Arial Narrow" w:cs="Times New Roman"/>
          <w:sz w:val="24"/>
        </w:rPr>
        <w:t>En Santiago a</w:t>
      </w:r>
      <w:r w:rsidR="0023605B">
        <w:rPr>
          <w:rFonts w:ascii="Arial Narrow" w:hAnsi="Arial Narrow" w:cs="Times New Roman"/>
          <w:sz w:val="24"/>
        </w:rPr>
        <w:t xml:space="preserve"> </w:t>
      </w:r>
      <w:r w:rsidR="009E45D3">
        <w:rPr>
          <w:rFonts w:ascii="Arial Narrow" w:hAnsi="Arial Narrow" w:cs="Times New Roman"/>
          <w:sz w:val="24"/>
        </w:rPr>
        <w:t xml:space="preserve"> 20 </w:t>
      </w:r>
      <w:r w:rsidR="00AE7117">
        <w:rPr>
          <w:rFonts w:ascii="Arial Narrow" w:hAnsi="Arial Narrow" w:cs="Times New Roman"/>
          <w:sz w:val="24"/>
        </w:rPr>
        <w:t xml:space="preserve"> de </w:t>
      </w:r>
      <w:r w:rsidR="009E45D3">
        <w:rPr>
          <w:rFonts w:ascii="Arial Narrow" w:hAnsi="Arial Narrow" w:cs="Times New Roman"/>
          <w:sz w:val="24"/>
        </w:rPr>
        <w:t>Octubre</w:t>
      </w:r>
      <w:r w:rsidR="00AE7117">
        <w:rPr>
          <w:rFonts w:ascii="Arial Narrow" w:hAnsi="Arial Narrow" w:cs="Times New Roman"/>
          <w:sz w:val="24"/>
        </w:rPr>
        <w:t xml:space="preserve"> </w:t>
      </w:r>
      <w:r w:rsidR="00CD4D4D">
        <w:rPr>
          <w:rFonts w:ascii="Arial Narrow" w:hAnsi="Arial Narrow" w:cs="Times New Roman"/>
          <w:sz w:val="24"/>
        </w:rPr>
        <w:t>de 201</w:t>
      </w:r>
      <w:r w:rsidR="00AE7117">
        <w:rPr>
          <w:rFonts w:ascii="Arial Narrow" w:hAnsi="Arial Narrow" w:cs="Times New Roman"/>
          <w:sz w:val="24"/>
        </w:rPr>
        <w:t>5</w:t>
      </w:r>
      <w:r w:rsidRPr="00E373C3">
        <w:rPr>
          <w:rFonts w:ascii="Arial Narrow" w:hAnsi="Arial Narrow" w:cs="Times New Roman"/>
          <w:sz w:val="24"/>
        </w:rPr>
        <w:t>, en la</w:t>
      </w:r>
      <w:r w:rsidR="00AE7117">
        <w:rPr>
          <w:rFonts w:ascii="Arial Narrow" w:hAnsi="Arial Narrow" w:cs="Times New Roman"/>
          <w:sz w:val="24"/>
        </w:rPr>
        <w:t xml:space="preserve"> s</w:t>
      </w:r>
      <w:r w:rsidR="00CD4D4D">
        <w:rPr>
          <w:rFonts w:ascii="Arial Narrow" w:hAnsi="Arial Narrow" w:cs="Times New Roman"/>
          <w:sz w:val="24"/>
        </w:rPr>
        <w:t>a</w:t>
      </w:r>
      <w:r w:rsidR="00AE7117">
        <w:rPr>
          <w:rFonts w:ascii="Arial Narrow" w:hAnsi="Arial Narrow" w:cs="Times New Roman"/>
          <w:sz w:val="24"/>
        </w:rPr>
        <w:t xml:space="preserve">la Carmen Olivares del Departamento de Música </w:t>
      </w:r>
      <w:r w:rsidR="00967B1B">
        <w:rPr>
          <w:rFonts w:ascii="Arial Narrow" w:hAnsi="Arial Narrow" w:cs="Times New Roman"/>
          <w:sz w:val="24"/>
        </w:rPr>
        <w:t xml:space="preserve"> entre </w:t>
      </w:r>
      <w:r w:rsidR="009E45D3">
        <w:rPr>
          <w:rFonts w:ascii="Arial Narrow" w:hAnsi="Arial Narrow" w:cs="Times New Roman"/>
          <w:sz w:val="24"/>
        </w:rPr>
        <w:t>16</w:t>
      </w:r>
      <w:r w:rsidR="00967B1B">
        <w:rPr>
          <w:rFonts w:ascii="Arial Narrow" w:hAnsi="Arial Narrow" w:cs="Times New Roman"/>
          <w:sz w:val="24"/>
        </w:rPr>
        <w:t xml:space="preserve">:30hrs y </w:t>
      </w:r>
      <w:r w:rsidR="00F92CFF">
        <w:rPr>
          <w:rFonts w:ascii="Arial Narrow" w:hAnsi="Arial Narrow" w:cs="Times New Roman"/>
          <w:sz w:val="24"/>
        </w:rPr>
        <w:t>1</w:t>
      </w:r>
      <w:r w:rsidR="009E45D3">
        <w:rPr>
          <w:rFonts w:ascii="Arial Narrow" w:hAnsi="Arial Narrow" w:cs="Times New Roman"/>
          <w:sz w:val="24"/>
        </w:rPr>
        <w:t>7:30hrs.,</w:t>
      </w:r>
      <w:r w:rsidR="00F92CFF">
        <w:rPr>
          <w:rFonts w:ascii="Arial Narrow" w:hAnsi="Arial Narrow" w:cs="Times New Roman"/>
          <w:sz w:val="24"/>
        </w:rPr>
        <w:t xml:space="preserve"> </w:t>
      </w:r>
      <w:r w:rsidR="00AE7117">
        <w:rPr>
          <w:rFonts w:ascii="Arial Narrow" w:hAnsi="Arial Narrow" w:cs="Times New Roman"/>
          <w:sz w:val="24"/>
        </w:rPr>
        <w:t xml:space="preserve">se </w:t>
      </w:r>
      <w:r w:rsidR="000227BD">
        <w:rPr>
          <w:rFonts w:ascii="Arial Narrow" w:hAnsi="Arial Narrow" w:cs="Times New Roman"/>
          <w:sz w:val="24"/>
        </w:rPr>
        <w:t xml:space="preserve">realizó la  reunión nº 2 del año 2015 y séptima </w:t>
      </w:r>
      <w:r w:rsidRPr="00E373C3">
        <w:rPr>
          <w:rFonts w:ascii="Arial Narrow" w:hAnsi="Arial Narrow" w:cs="Times New Roman"/>
          <w:sz w:val="24"/>
        </w:rPr>
        <w:t>del Comité Campus Suste</w:t>
      </w:r>
      <w:r w:rsidR="000F53BB" w:rsidRPr="00E373C3">
        <w:rPr>
          <w:rFonts w:ascii="Arial Narrow" w:hAnsi="Arial Narrow" w:cs="Times New Roman"/>
          <w:sz w:val="24"/>
        </w:rPr>
        <w:t>n</w:t>
      </w:r>
      <w:r w:rsidRPr="00E373C3">
        <w:rPr>
          <w:rFonts w:ascii="Arial Narrow" w:hAnsi="Arial Narrow" w:cs="Times New Roman"/>
          <w:sz w:val="24"/>
        </w:rPr>
        <w:t xml:space="preserve">table de la UMCE, para </w:t>
      </w:r>
      <w:r w:rsidR="00B96DBB" w:rsidRPr="00E373C3">
        <w:rPr>
          <w:rFonts w:ascii="Arial Narrow" w:hAnsi="Arial Narrow" w:cs="Times New Roman"/>
          <w:sz w:val="24"/>
        </w:rPr>
        <w:t>analizar, discutir y resolver en torno a l</w:t>
      </w:r>
      <w:r w:rsidR="00E17184">
        <w:rPr>
          <w:rFonts w:ascii="Arial Narrow" w:hAnsi="Arial Narrow" w:cs="Times New Roman"/>
          <w:sz w:val="24"/>
        </w:rPr>
        <w:t>a</w:t>
      </w:r>
      <w:r w:rsidR="00B96DBB" w:rsidRPr="00E373C3">
        <w:rPr>
          <w:rFonts w:ascii="Arial Narrow" w:hAnsi="Arial Narrow" w:cs="Times New Roman"/>
          <w:sz w:val="24"/>
        </w:rPr>
        <w:t>s siguientes</w:t>
      </w:r>
      <w:r w:rsidR="00E17184">
        <w:rPr>
          <w:rFonts w:ascii="Arial Narrow" w:hAnsi="Arial Narrow" w:cs="Times New Roman"/>
          <w:sz w:val="24"/>
        </w:rPr>
        <w:t xml:space="preserve"> siguientes acciones y </w:t>
      </w:r>
      <w:r w:rsidR="00B96DBB" w:rsidRPr="00E373C3">
        <w:rPr>
          <w:rFonts w:ascii="Arial Narrow" w:hAnsi="Arial Narrow" w:cs="Times New Roman"/>
          <w:sz w:val="24"/>
        </w:rPr>
        <w:t xml:space="preserve"> objetivos de</w:t>
      </w:r>
      <w:r w:rsidR="00CD4D4D">
        <w:rPr>
          <w:rFonts w:ascii="Arial Narrow" w:hAnsi="Arial Narrow" w:cs="Times New Roman"/>
          <w:sz w:val="24"/>
        </w:rPr>
        <w:t xml:space="preserve"> trabajo del comité para esta sesión:</w:t>
      </w:r>
    </w:p>
    <w:p w14:paraId="4D446891" w14:textId="77777777" w:rsidR="00301570" w:rsidRDefault="008A038A" w:rsidP="008C40F7">
      <w:pPr>
        <w:pStyle w:val="Ttulo2"/>
        <w:spacing w:line="360" w:lineRule="auto"/>
      </w:pPr>
      <w:r w:rsidRPr="00E373C3">
        <w:t>Objetivos de la Reunión</w:t>
      </w:r>
    </w:p>
    <w:p w14:paraId="546C6A4D" w14:textId="77777777" w:rsidR="00301570" w:rsidRDefault="00AE7117" w:rsidP="00301570">
      <w:pPr>
        <w:pStyle w:val="Prrafodelista"/>
        <w:numPr>
          <w:ilvl w:val="0"/>
          <w:numId w:val="3"/>
        </w:numPr>
        <w:ind w:left="0" w:firstLine="0"/>
        <w:jc w:val="both"/>
        <w:rPr>
          <w:rFonts w:ascii="Arial Narrow" w:hAnsi="Arial Narrow"/>
          <w:sz w:val="24"/>
        </w:rPr>
      </w:pPr>
      <w:r>
        <w:rPr>
          <w:rFonts w:ascii="Arial Narrow" w:hAnsi="Arial Narrow"/>
          <w:sz w:val="24"/>
        </w:rPr>
        <w:t xml:space="preserve">Meta </w:t>
      </w:r>
      <w:r w:rsidR="00377298">
        <w:rPr>
          <w:rFonts w:ascii="Arial Narrow" w:hAnsi="Arial Narrow"/>
          <w:sz w:val="24"/>
        </w:rPr>
        <w:t>9</w:t>
      </w:r>
      <w:r>
        <w:rPr>
          <w:rFonts w:ascii="Arial Narrow" w:hAnsi="Arial Narrow"/>
          <w:sz w:val="24"/>
        </w:rPr>
        <w:t xml:space="preserve"> del APL , Campaña de Sustentabilidad , Puntos Limpios</w:t>
      </w:r>
      <w:r w:rsidR="00377298">
        <w:rPr>
          <w:rFonts w:ascii="Arial Narrow" w:hAnsi="Arial Narrow"/>
          <w:sz w:val="24"/>
        </w:rPr>
        <w:t>, residuos sólidos</w:t>
      </w:r>
    </w:p>
    <w:p w14:paraId="5E36EDD4" w14:textId="77777777" w:rsidR="00301570" w:rsidRDefault="00AE7117" w:rsidP="008C40F7">
      <w:pPr>
        <w:pStyle w:val="Prrafodelista"/>
        <w:numPr>
          <w:ilvl w:val="0"/>
          <w:numId w:val="3"/>
        </w:numPr>
        <w:spacing w:after="0"/>
        <w:ind w:left="0" w:firstLine="0"/>
        <w:jc w:val="both"/>
        <w:rPr>
          <w:rFonts w:ascii="Arial Narrow" w:hAnsi="Arial Narrow"/>
          <w:sz w:val="24"/>
        </w:rPr>
      </w:pPr>
      <w:r>
        <w:rPr>
          <w:rFonts w:ascii="Arial Narrow" w:hAnsi="Arial Narrow"/>
          <w:sz w:val="24"/>
        </w:rPr>
        <w:t>Avances , compra de purificadores de agua y contenedores</w:t>
      </w:r>
    </w:p>
    <w:p w14:paraId="7C4EC065" w14:textId="77777777" w:rsidR="009E45D3" w:rsidRDefault="009E45D3" w:rsidP="008C40F7">
      <w:pPr>
        <w:pStyle w:val="Prrafodelista"/>
        <w:numPr>
          <w:ilvl w:val="0"/>
          <w:numId w:val="3"/>
        </w:numPr>
        <w:spacing w:after="0"/>
        <w:ind w:left="0" w:firstLine="0"/>
        <w:jc w:val="both"/>
        <w:rPr>
          <w:rFonts w:ascii="Arial Narrow" w:hAnsi="Arial Narrow"/>
          <w:sz w:val="24"/>
        </w:rPr>
      </w:pPr>
      <w:r>
        <w:rPr>
          <w:rFonts w:ascii="Arial Narrow" w:hAnsi="Arial Narrow"/>
          <w:sz w:val="24"/>
        </w:rPr>
        <w:t>Creación de campaña de sensibilización e información sobre campaña de reciclaje</w:t>
      </w:r>
    </w:p>
    <w:p w14:paraId="7437CF7C" w14:textId="77777777" w:rsidR="009E45D3" w:rsidRDefault="009E45D3" w:rsidP="008C40F7">
      <w:pPr>
        <w:pStyle w:val="Prrafodelista"/>
        <w:numPr>
          <w:ilvl w:val="0"/>
          <w:numId w:val="3"/>
        </w:numPr>
        <w:spacing w:after="0"/>
        <w:ind w:left="0" w:firstLine="0"/>
        <w:jc w:val="both"/>
        <w:rPr>
          <w:rFonts w:ascii="Arial Narrow" w:hAnsi="Arial Narrow"/>
          <w:sz w:val="24"/>
        </w:rPr>
      </w:pPr>
      <w:r>
        <w:rPr>
          <w:rFonts w:ascii="Arial Narrow" w:hAnsi="Arial Narrow"/>
          <w:sz w:val="24"/>
        </w:rPr>
        <w:t xml:space="preserve">Situación de estancamiento </w:t>
      </w:r>
      <w:r w:rsidR="000A61A4">
        <w:rPr>
          <w:rFonts w:ascii="Arial Narrow" w:hAnsi="Arial Narrow"/>
          <w:sz w:val="24"/>
        </w:rPr>
        <w:t xml:space="preserve">en el </w:t>
      </w:r>
      <w:r>
        <w:rPr>
          <w:rFonts w:ascii="Arial Narrow" w:hAnsi="Arial Narrow"/>
          <w:sz w:val="24"/>
        </w:rPr>
        <w:t xml:space="preserve"> avance de las metas</w:t>
      </w:r>
      <w:r w:rsidR="000A61A4">
        <w:rPr>
          <w:rFonts w:ascii="Arial Narrow" w:hAnsi="Arial Narrow"/>
          <w:sz w:val="24"/>
        </w:rPr>
        <w:t xml:space="preserve"> del APL por falta de compromiso</w:t>
      </w:r>
    </w:p>
    <w:p w14:paraId="1C1FBE5C" w14:textId="77777777" w:rsidR="0064736D" w:rsidRDefault="0064736D" w:rsidP="008C40F7">
      <w:pPr>
        <w:pStyle w:val="Prrafodelista"/>
        <w:numPr>
          <w:ilvl w:val="0"/>
          <w:numId w:val="3"/>
        </w:numPr>
        <w:spacing w:after="0"/>
        <w:ind w:left="0" w:firstLine="0"/>
        <w:jc w:val="both"/>
        <w:rPr>
          <w:rFonts w:ascii="Arial Narrow" w:hAnsi="Arial Narrow"/>
          <w:sz w:val="24"/>
        </w:rPr>
      </w:pPr>
      <w:r>
        <w:rPr>
          <w:rFonts w:ascii="Arial Narrow" w:hAnsi="Arial Narrow"/>
          <w:sz w:val="24"/>
        </w:rPr>
        <w:t>Coordinación de reciclaje con Municipalidad de Ñuñoa</w:t>
      </w:r>
    </w:p>
    <w:p w14:paraId="08D6A212" w14:textId="77777777" w:rsidR="00301570" w:rsidRDefault="00301570" w:rsidP="00301570">
      <w:pPr>
        <w:pStyle w:val="Prrafodelista"/>
        <w:spacing w:after="0"/>
        <w:ind w:left="0"/>
        <w:jc w:val="both"/>
      </w:pPr>
    </w:p>
    <w:p w14:paraId="2D144D6E" w14:textId="77777777" w:rsidR="008C40F7" w:rsidRPr="008A67F5" w:rsidRDefault="00301570" w:rsidP="00301570">
      <w:pPr>
        <w:pStyle w:val="Prrafodelista"/>
        <w:spacing w:after="0"/>
        <w:ind w:left="0"/>
        <w:jc w:val="both"/>
        <w:rPr>
          <w:rFonts w:ascii="Arial Narrow" w:hAnsi="Arial Narrow"/>
          <w:b/>
          <w:sz w:val="24"/>
        </w:rPr>
      </w:pPr>
      <w:r w:rsidRPr="008A67F5">
        <w:rPr>
          <w:b/>
        </w:rPr>
        <w:t>Asistencia</w:t>
      </w:r>
      <w:r w:rsidR="00662573">
        <w:rPr>
          <w:b/>
        </w:rPr>
        <w:t xml:space="preserve"> Dia 2 y 3 de Septiembre</w:t>
      </w:r>
    </w:p>
    <w:tbl>
      <w:tblPr>
        <w:tblStyle w:val="LightGrid-Accent11"/>
        <w:tblW w:w="9180" w:type="dxa"/>
        <w:tblLayout w:type="fixed"/>
        <w:tblLook w:val="04A0" w:firstRow="1" w:lastRow="0" w:firstColumn="1" w:lastColumn="0" w:noHBand="0" w:noVBand="1"/>
      </w:tblPr>
      <w:tblGrid>
        <w:gridCol w:w="534"/>
        <w:gridCol w:w="2409"/>
        <w:gridCol w:w="3119"/>
        <w:gridCol w:w="3118"/>
      </w:tblGrid>
      <w:tr w:rsidR="00E73684" w:rsidRPr="00E373C3" w14:paraId="1E56F0F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EEB33F9" w14:textId="77777777" w:rsidR="00E73684" w:rsidRPr="00E373C3" w:rsidRDefault="00E73684" w:rsidP="00F15DC4">
            <w:pPr>
              <w:jc w:val="left"/>
              <w:rPr>
                <w:rFonts w:ascii="Arial Narrow" w:hAnsi="Arial Narrow"/>
                <w:b w:val="0"/>
                <w:sz w:val="24"/>
              </w:rPr>
            </w:pPr>
          </w:p>
        </w:tc>
        <w:tc>
          <w:tcPr>
            <w:tcW w:w="2409" w:type="dxa"/>
          </w:tcPr>
          <w:p w14:paraId="2035CE72"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Nombre</w:t>
            </w:r>
          </w:p>
        </w:tc>
        <w:tc>
          <w:tcPr>
            <w:tcW w:w="3119" w:type="dxa"/>
          </w:tcPr>
          <w:p w14:paraId="4B3DAFF9"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Unidad</w:t>
            </w:r>
          </w:p>
        </w:tc>
        <w:tc>
          <w:tcPr>
            <w:tcW w:w="3118" w:type="dxa"/>
          </w:tcPr>
          <w:p w14:paraId="1894C504"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Correo electrónico</w:t>
            </w:r>
          </w:p>
        </w:tc>
      </w:tr>
      <w:tr w:rsidR="00E73684" w:rsidRPr="00E373C3" w14:paraId="5A0254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866E44A" w14:textId="77777777" w:rsidR="00E73684" w:rsidRPr="00E373C3" w:rsidRDefault="00E73684" w:rsidP="00F15DC4">
            <w:pPr>
              <w:jc w:val="left"/>
              <w:rPr>
                <w:rFonts w:ascii="Arial Narrow" w:hAnsi="Arial Narrow"/>
                <w:b w:val="0"/>
                <w:sz w:val="24"/>
              </w:rPr>
            </w:pPr>
            <w:r w:rsidRPr="00E373C3">
              <w:rPr>
                <w:rFonts w:ascii="Arial Narrow" w:hAnsi="Arial Narrow"/>
                <w:b w:val="0"/>
                <w:sz w:val="24"/>
              </w:rPr>
              <w:t>1</w:t>
            </w:r>
          </w:p>
        </w:tc>
        <w:tc>
          <w:tcPr>
            <w:tcW w:w="2409" w:type="dxa"/>
          </w:tcPr>
          <w:p w14:paraId="6E5092F8" w14:textId="77777777" w:rsidR="00E73684" w:rsidRPr="00E373C3" w:rsidRDefault="00E73684"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sidRPr="00E373C3">
              <w:rPr>
                <w:rFonts w:ascii="Arial Narrow" w:hAnsi="Arial Narrow"/>
                <w:sz w:val="24"/>
              </w:rPr>
              <w:t>Tomas Thayer Morel</w:t>
            </w:r>
          </w:p>
        </w:tc>
        <w:tc>
          <w:tcPr>
            <w:tcW w:w="3119" w:type="dxa"/>
          </w:tcPr>
          <w:p w14:paraId="242314C1" w14:textId="77777777" w:rsidR="00E73684" w:rsidRPr="00E373C3" w:rsidRDefault="00301570"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Encargado Comite C. S.</w:t>
            </w:r>
          </w:p>
        </w:tc>
        <w:tc>
          <w:tcPr>
            <w:tcW w:w="3118" w:type="dxa"/>
          </w:tcPr>
          <w:p w14:paraId="70DFEFE0" w14:textId="77777777" w:rsidR="00E73684" w:rsidRPr="00E373C3" w:rsidRDefault="00BF4AD6"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t</w:t>
            </w:r>
            <w:r w:rsidR="00E73684" w:rsidRPr="00E373C3">
              <w:rPr>
                <w:rFonts w:ascii="Arial Narrow" w:hAnsi="Arial Narrow"/>
                <w:sz w:val="24"/>
              </w:rPr>
              <w:t>omas.thayer@umce.cl</w:t>
            </w:r>
          </w:p>
        </w:tc>
      </w:tr>
      <w:tr w:rsidR="00E73684" w:rsidRPr="00E373C3" w14:paraId="129ABA1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6698FA7" w14:textId="77777777" w:rsidR="00E73684" w:rsidRPr="00E373C3" w:rsidRDefault="00E73684" w:rsidP="00F15DC4">
            <w:pPr>
              <w:jc w:val="left"/>
              <w:rPr>
                <w:rFonts w:ascii="Arial Narrow" w:hAnsi="Arial Narrow"/>
                <w:b w:val="0"/>
                <w:sz w:val="24"/>
              </w:rPr>
            </w:pPr>
            <w:r w:rsidRPr="00E373C3">
              <w:rPr>
                <w:rFonts w:ascii="Arial Narrow" w:hAnsi="Arial Narrow"/>
                <w:b w:val="0"/>
                <w:sz w:val="24"/>
              </w:rPr>
              <w:t>2</w:t>
            </w:r>
          </w:p>
        </w:tc>
        <w:tc>
          <w:tcPr>
            <w:tcW w:w="2409" w:type="dxa"/>
          </w:tcPr>
          <w:p w14:paraId="3AB8C68C" w14:textId="77777777" w:rsidR="00E73684" w:rsidRPr="00E373C3" w:rsidRDefault="009E45D3"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w:hAnsi="Arial"/>
                <w:color w:val="222222"/>
                <w:sz w:val="24"/>
                <w:szCs w:val="16"/>
                <w:shd w:val="clear" w:color="auto" w:fill="FFFFFF"/>
                <w:lang w:val="es-ES_tradnl"/>
              </w:rPr>
              <w:t xml:space="preserve">Pablo </w:t>
            </w:r>
            <w:proofErr w:type="spellStart"/>
            <w:r>
              <w:rPr>
                <w:rFonts w:ascii="Arial" w:hAnsi="Arial"/>
                <w:color w:val="222222"/>
                <w:sz w:val="24"/>
                <w:szCs w:val="16"/>
                <w:shd w:val="clear" w:color="auto" w:fill="FFFFFF"/>
                <w:lang w:val="es-ES_tradnl"/>
              </w:rPr>
              <w:t>Leppe</w:t>
            </w:r>
            <w:proofErr w:type="spellEnd"/>
          </w:p>
        </w:tc>
        <w:tc>
          <w:tcPr>
            <w:tcW w:w="3119" w:type="dxa"/>
          </w:tcPr>
          <w:p w14:paraId="5DA5AA45" w14:textId="77777777" w:rsidR="00E73684" w:rsidRPr="00E373C3" w:rsidRDefault="00662573" w:rsidP="009E45D3">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 xml:space="preserve">Departamento de </w:t>
            </w:r>
            <w:r w:rsidR="009E45D3">
              <w:rPr>
                <w:rFonts w:ascii="Arial Narrow" w:hAnsi="Arial Narrow"/>
                <w:sz w:val="24"/>
              </w:rPr>
              <w:t>Infraestructura</w:t>
            </w:r>
          </w:p>
        </w:tc>
        <w:tc>
          <w:tcPr>
            <w:tcW w:w="3118" w:type="dxa"/>
          </w:tcPr>
          <w:p w14:paraId="378208DC" w14:textId="77777777" w:rsidR="00E73684" w:rsidRPr="00301570" w:rsidRDefault="009E45D3"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sidRPr="009E45D3">
              <w:rPr>
                <w:rFonts w:ascii="Arial" w:hAnsi="Arial"/>
                <w:color w:val="222222"/>
                <w:sz w:val="24"/>
                <w:szCs w:val="16"/>
                <w:shd w:val="clear" w:color="auto" w:fill="FFFFFF"/>
                <w:lang w:val="es-ES_tradnl"/>
              </w:rPr>
              <w:t xml:space="preserve">pablo.lepe@umce.cl </w:t>
            </w:r>
          </w:p>
        </w:tc>
      </w:tr>
      <w:tr w:rsidR="00662573" w:rsidRPr="00E373C3" w14:paraId="1E282E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4E0BEFE" w14:textId="77777777" w:rsidR="00662573" w:rsidRPr="00E373C3" w:rsidRDefault="00662573" w:rsidP="00F15DC4">
            <w:pPr>
              <w:jc w:val="left"/>
              <w:rPr>
                <w:rFonts w:ascii="Arial Narrow" w:hAnsi="Arial Narrow"/>
                <w:b w:val="0"/>
                <w:sz w:val="24"/>
              </w:rPr>
            </w:pPr>
            <w:r>
              <w:rPr>
                <w:rFonts w:ascii="Arial Narrow" w:hAnsi="Arial Narrow"/>
                <w:b w:val="0"/>
                <w:sz w:val="24"/>
              </w:rPr>
              <w:t>3</w:t>
            </w:r>
          </w:p>
        </w:tc>
        <w:tc>
          <w:tcPr>
            <w:tcW w:w="2409" w:type="dxa"/>
          </w:tcPr>
          <w:p w14:paraId="4D0C058B" w14:textId="77777777" w:rsidR="00662573" w:rsidRDefault="00662573"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Hector Caruz</w:t>
            </w:r>
          </w:p>
        </w:tc>
        <w:tc>
          <w:tcPr>
            <w:tcW w:w="3119" w:type="dxa"/>
          </w:tcPr>
          <w:p w14:paraId="613D7538" w14:textId="77777777" w:rsidR="00662573" w:rsidRDefault="00662573"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Diseñador Extension y VCM</w:t>
            </w:r>
          </w:p>
        </w:tc>
        <w:tc>
          <w:tcPr>
            <w:tcW w:w="3118" w:type="dxa"/>
          </w:tcPr>
          <w:p w14:paraId="0DC6C960" w14:textId="77777777" w:rsidR="00662573" w:rsidRPr="00CB7218" w:rsidRDefault="00CB7218"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sidRPr="00CB7218">
              <w:rPr>
                <w:rFonts w:ascii="Arial Narrow" w:hAnsi="Arial Narrow"/>
                <w:sz w:val="24"/>
              </w:rPr>
              <w:t xml:space="preserve">hector.caruz@umce.cl </w:t>
            </w:r>
          </w:p>
        </w:tc>
      </w:tr>
      <w:tr w:rsidR="008D14F0" w:rsidRPr="00E373C3" w14:paraId="2A02F8D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67F9CE9" w14:textId="77777777" w:rsidR="008D14F0" w:rsidRPr="00E373C3" w:rsidRDefault="009E45D3" w:rsidP="00F15DC4">
            <w:pPr>
              <w:jc w:val="left"/>
              <w:rPr>
                <w:rFonts w:ascii="Arial Narrow" w:hAnsi="Arial Narrow"/>
                <w:b w:val="0"/>
                <w:sz w:val="24"/>
              </w:rPr>
            </w:pPr>
            <w:r>
              <w:rPr>
                <w:rFonts w:ascii="Arial Narrow" w:hAnsi="Arial Narrow"/>
                <w:b w:val="0"/>
                <w:sz w:val="24"/>
              </w:rPr>
              <w:t>4</w:t>
            </w:r>
          </w:p>
        </w:tc>
        <w:tc>
          <w:tcPr>
            <w:tcW w:w="2409" w:type="dxa"/>
          </w:tcPr>
          <w:p w14:paraId="68B34B18" w14:textId="77777777" w:rsidR="008D14F0" w:rsidRPr="00E373C3" w:rsidRDefault="008D14F0"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Paola Calderón Muñoz</w:t>
            </w:r>
          </w:p>
        </w:tc>
        <w:tc>
          <w:tcPr>
            <w:tcW w:w="3119" w:type="dxa"/>
          </w:tcPr>
          <w:p w14:paraId="4154B741" w14:textId="77777777" w:rsidR="008D14F0" w:rsidRPr="00E373C3" w:rsidRDefault="008D14F0"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 xml:space="preserve">DAE </w:t>
            </w:r>
          </w:p>
        </w:tc>
        <w:tc>
          <w:tcPr>
            <w:tcW w:w="3118" w:type="dxa"/>
          </w:tcPr>
          <w:p w14:paraId="6A0702CA" w14:textId="77777777" w:rsidR="008D14F0" w:rsidRPr="00E373C3" w:rsidRDefault="008D14F0"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paola.calderon@umce.cl</w:t>
            </w:r>
          </w:p>
        </w:tc>
      </w:tr>
      <w:tr w:rsidR="008D14F0" w:rsidRPr="00E373C3" w14:paraId="4FD535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F113ACE" w14:textId="77777777" w:rsidR="008D14F0" w:rsidRPr="00E373C3" w:rsidRDefault="009E45D3" w:rsidP="00F15DC4">
            <w:pPr>
              <w:jc w:val="left"/>
              <w:rPr>
                <w:rFonts w:ascii="Arial Narrow" w:hAnsi="Arial Narrow"/>
                <w:b w:val="0"/>
                <w:sz w:val="24"/>
              </w:rPr>
            </w:pPr>
            <w:r>
              <w:rPr>
                <w:rFonts w:ascii="Arial Narrow" w:hAnsi="Arial Narrow"/>
                <w:b w:val="0"/>
                <w:sz w:val="24"/>
              </w:rPr>
              <w:t>5</w:t>
            </w:r>
          </w:p>
        </w:tc>
        <w:tc>
          <w:tcPr>
            <w:tcW w:w="2409" w:type="dxa"/>
          </w:tcPr>
          <w:p w14:paraId="6309BD7C" w14:textId="77777777" w:rsidR="008D14F0" w:rsidRDefault="008D14F0"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Francisco Castañeda</w:t>
            </w:r>
          </w:p>
        </w:tc>
        <w:tc>
          <w:tcPr>
            <w:tcW w:w="3119" w:type="dxa"/>
          </w:tcPr>
          <w:p w14:paraId="07B73749" w14:textId="77777777" w:rsidR="008D14F0" w:rsidRDefault="008D14F0"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Prevencionista de Riesgos</w:t>
            </w:r>
          </w:p>
        </w:tc>
        <w:tc>
          <w:tcPr>
            <w:tcW w:w="3118" w:type="dxa"/>
          </w:tcPr>
          <w:p w14:paraId="1AD09AF4" w14:textId="77777777" w:rsidR="008D14F0" w:rsidRPr="00CD4D4D" w:rsidRDefault="00CD4D4D"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sidRPr="00CD4D4D">
              <w:rPr>
                <w:rFonts w:ascii="Arial Narrow" w:hAnsi="Arial Narrow"/>
                <w:sz w:val="24"/>
              </w:rPr>
              <w:t xml:space="preserve">francisco.castaneda@umce.cl </w:t>
            </w:r>
          </w:p>
        </w:tc>
      </w:tr>
      <w:tr w:rsidR="008D14F0" w:rsidRPr="00E373C3" w14:paraId="237C36C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16A4FFE" w14:textId="77777777" w:rsidR="008D14F0" w:rsidRPr="00E373C3" w:rsidRDefault="009E45D3" w:rsidP="00F15DC4">
            <w:pPr>
              <w:jc w:val="left"/>
              <w:rPr>
                <w:rFonts w:ascii="Arial Narrow" w:hAnsi="Arial Narrow"/>
                <w:b w:val="0"/>
                <w:sz w:val="24"/>
              </w:rPr>
            </w:pPr>
            <w:r>
              <w:rPr>
                <w:rFonts w:ascii="Arial Narrow" w:hAnsi="Arial Narrow"/>
                <w:b w:val="0"/>
                <w:sz w:val="24"/>
              </w:rPr>
              <w:t>6</w:t>
            </w:r>
          </w:p>
        </w:tc>
        <w:tc>
          <w:tcPr>
            <w:tcW w:w="2409" w:type="dxa"/>
          </w:tcPr>
          <w:p w14:paraId="268BA3A2" w14:textId="77777777" w:rsidR="008D14F0" w:rsidRPr="00E373C3" w:rsidRDefault="009E45D3"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Maria Soledad Omegna</w:t>
            </w:r>
          </w:p>
        </w:tc>
        <w:tc>
          <w:tcPr>
            <w:tcW w:w="3119" w:type="dxa"/>
          </w:tcPr>
          <w:p w14:paraId="561147F4" w14:textId="77777777" w:rsidR="008D14F0" w:rsidRPr="00E373C3" w:rsidRDefault="00CD4D4D" w:rsidP="009E45D3">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 xml:space="preserve">Directora </w:t>
            </w:r>
            <w:r w:rsidR="009E45D3">
              <w:rPr>
                <w:rFonts w:ascii="Arial Narrow" w:hAnsi="Arial Narrow"/>
                <w:sz w:val="24"/>
              </w:rPr>
              <w:t>del Jardin Infantil Funcionarios</w:t>
            </w:r>
          </w:p>
        </w:tc>
        <w:tc>
          <w:tcPr>
            <w:tcW w:w="3118" w:type="dxa"/>
          </w:tcPr>
          <w:p w14:paraId="70024E21" w14:textId="77777777" w:rsidR="008D14F0" w:rsidRPr="00CD4D4D" w:rsidRDefault="009E45D3"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sidRPr="009E45D3">
              <w:rPr>
                <w:rFonts w:ascii="Arial Narrow" w:hAnsi="Arial Narrow"/>
                <w:sz w:val="24"/>
              </w:rPr>
              <w:t>m_soledad.omegna@umce.cl</w:t>
            </w:r>
          </w:p>
        </w:tc>
      </w:tr>
    </w:tbl>
    <w:p w14:paraId="6F4F6F8C" w14:textId="77777777" w:rsidR="002D5CD1" w:rsidRPr="00E373C3" w:rsidRDefault="008A038A" w:rsidP="008C40F7">
      <w:pPr>
        <w:pStyle w:val="Ttulo2"/>
      </w:pPr>
      <w:r w:rsidRPr="00E373C3">
        <w:t>No asistieron</w:t>
      </w:r>
    </w:p>
    <w:tbl>
      <w:tblPr>
        <w:tblStyle w:val="LightGrid-Accent11"/>
        <w:tblW w:w="0" w:type="auto"/>
        <w:tblLayout w:type="fixed"/>
        <w:tblLook w:val="04A0" w:firstRow="1" w:lastRow="0" w:firstColumn="1" w:lastColumn="0" w:noHBand="0" w:noVBand="1"/>
      </w:tblPr>
      <w:tblGrid>
        <w:gridCol w:w="409"/>
        <w:gridCol w:w="2818"/>
        <w:gridCol w:w="3544"/>
        <w:gridCol w:w="2283"/>
      </w:tblGrid>
      <w:tr w:rsidR="008C40F7" w:rsidRPr="00E373C3" w14:paraId="6F43A4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55775195" w14:textId="77777777" w:rsidR="008C40F7" w:rsidRPr="00E373C3" w:rsidRDefault="008C40F7" w:rsidP="00301570">
            <w:pPr>
              <w:jc w:val="left"/>
              <w:rPr>
                <w:rFonts w:ascii="Arial Narrow" w:hAnsi="Arial Narrow"/>
                <w:b w:val="0"/>
                <w:sz w:val="24"/>
              </w:rPr>
            </w:pPr>
          </w:p>
        </w:tc>
        <w:tc>
          <w:tcPr>
            <w:tcW w:w="2818" w:type="dxa"/>
          </w:tcPr>
          <w:p w14:paraId="5D81A78E" w14:textId="77777777" w:rsidR="008C40F7"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Nombre</w:t>
            </w:r>
          </w:p>
        </w:tc>
        <w:tc>
          <w:tcPr>
            <w:tcW w:w="3544" w:type="dxa"/>
          </w:tcPr>
          <w:p w14:paraId="5205D80A" w14:textId="77777777" w:rsidR="008C40F7"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Unidad</w:t>
            </w:r>
          </w:p>
        </w:tc>
        <w:tc>
          <w:tcPr>
            <w:tcW w:w="2283" w:type="dxa"/>
          </w:tcPr>
          <w:p w14:paraId="453DCF39" w14:textId="77777777" w:rsidR="0023605B"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Pr>
                <w:rFonts w:ascii="Arial Narrow" w:hAnsi="Arial Narrow"/>
                <w:b w:val="0"/>
                <w:sz w:val="24"/>
              </w:rPr>
              <w:t>Observaciones</w:t>
            </w:r>
          </w:p>
        </w:tc>
      </w:tr>
      <w:tr w:rsidR="00033DFC" w:rsidRPr="0023605B" w14:paraId="7FCF58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110AF129" w14:textId="77777777" w:rsidR="00033DFC" w:rsidRPr="00033DFC" w:rsidRDefault="008D14F0" w:rsidP="0023605B">
            <w:pPr>
              <w:rPr>
                <w:rFonts w:ascii="Arial Narrow" w:hAnsi="Arial Narrow"/>
                <w:b w:val="0"/>
                <w:sz w:val="24"/>
              </w:rPr>
            </w:pPr>
            <w:r>
              <w:rPr>
                <w:rFonts w:ascii="Arial Narrow" w:hAnsi="Arial Narrow"/>
                <w:b w:val="0"/>
                <w:sz w:val="24"/>
              </w:rPr>
              <w:t>1</w:t>
            </w:r>
          </w:p>
        </w:tc>
        <w:tc>
          <w:tcPr>
            <w:tcW w:w="2818" w:type="dxa"/>
          </w:tcPr>
          <w:p w14:paraId="6BD274F4" w14:textId="77777777" w:rsidR="00033DFC" w:rsidRPr="0023605B" w:rsidRDefault="00033DFC"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Ramón Espinoza</w:t>
            </w:r>
          </w:p>
        </w:tc>
        <w:tc>
          <w:tcPr>
            <w:tcW w:w="3544" w:type="dxa"/>
          </w:tcPr>
          <w:p w14:paraId="03DDA44A" w14:textId="77777777" w:rsidR="00033DFC" w:rsidRPr="0023605B" w:rsidRDefault="00301570"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Secretario Académico Fac. Arte</w:t>
            </w:r>
          </w:p>
        </w:tc>
        <w:tc>
          <w:tcPr>
            <w:tcW w:w="2283" w:type="dxa"/>
          </w:tcPr>
          <w:p w14:paraId="68F450DF" w14:textId="77777777" w:rsidR="00033DFC" w:rsidRPr="0023605B" w:rsidRDefault="00662573"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 excuso Decana</w:t>
            </w:r>
          </w:p>
        </w:tc>
      </w:tr>
      <w:tr w:rsidR="000A7A64" w:rsidRPr="0023605B" w14:paraId="46DC33A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507E1ACA" w14:textId="77777777" w:rsidR="000A7A64" w:rsidRDefault="000A7A64" w:rsidP="0023605B">
            <w:pPr>
              <w:rPr>
                <w:rFonts w:ascii="Arial Narrow" w:hAnsi="Arial Narrow"/>
                <w:b w:val="0"/>
                <w:sz w:val="24"/>
              </w:rPr>
            </w:pPr>
            <w:r>
              <w:rPr>
                <w:rFonts w:ascii="Arial Narrow" w:hAnsi="Arial Narrow"/>
                <w:b w:val="0"/>
                <w:sz w:val="24"/>
              </w:rPr>
              <w:t>2</w:t>
            </w:r>
          </w:p>
        </w:tc>
        <w:tc>
          <w:tcPr>
            <w:tcW w:w="2818" w:type="dxa"/>
          </w:tcPr>
          <w:p w14:paraId="10D68EFA" w14:textId="77777777" w:rsidR="000A7A64" w:rsidRDefault="000A7A64"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Leonel Duran</w:t>
            </w:r>
          </w:p>
        </w:tc>
        <w:tc>
          <w:tcPr>
            <w:tcW w:w="3544" w:type="dxa"/>
          </w:tcPr>
          <w:p w14:paraId="1237CD43" w14:textId="77777777" w:rsidR="000A7A64" w:rsidRDefault="000A7A64"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Director de Administración y Finanzas</w:t>
            </w:r>
          </w:p>
        </w:tc>
        <w:tc>
          <w:tcPr>
            <w:tcW w:w="2283" w:type="dxa"/>
          </w:tcPr>
          <w:p w14:paraId="01CA3EE9" w14:textId="77777777" w:rsidR="000A7A64" w:rsidRDefault="000A7A64"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Se excuso de asistir</w:t>
            </w:r>
          </w:p>
        </w:tc>
      </w:tr>
      <w:tr w:rsidR="009E45D3" w:rsidRPr="0023605B" w14:paraId="0CF671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08B5902B" w14:textId="77777777" w:rsidR="009E45D3" w:rsidRDefault="009E45D3" w:rsidP="0023605B">
            <w:pPr>
              <w:rPr>
                <w:rFonts w:ascii="Arial Narrow" w:hAnsi="Arial Narrow"/>
                <w:sz w:val="24"/>
              </w:rPr>
            </w:pPr>
            <w:r>
              <w:rPr>
                <w:rFonts w:ascii="Arial Narrow" w:hAnsi="Arial Narrow"/>
                <w:sz w:val="24"/>
              </w:rPr>
              <w:t>3</w:t>
            </w:r>
          </w:p>
        </w:tc>
        <w:tc>
          <w:tcPr>
            <w:tcW w:w="2818" w:type="dxa"/>
          </w:tcPr>
          <w:p w14:paraId="38688296" w14:textId="77777777" w:rsidR="009E45D3" w:rsidRDefault="009E45D3"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Claudio Perez</w:t>
            </w:r>
          </w:p>
        </w:tc>
        <w:tc>
          <w:tcPr>
            <w:tcW w:w="3544" w:type="dxa"/>
          </w:tcPr>
          <w:p w14:paraId="1C667A7A" w14:textId="77777777" w:rsidR="009E45D3" w:rsidRDefault="009E45D3"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Secretario Académico Fac. Ciencias</w:t>
            </w:r>
          </w:p>
        </w:tc>
        <w:tc>
          <w:tcPr>
            <w:tcW w:w="2283" w:type="dxa"/>
          </w:tcPr>
          <w:p w14:paraId="227566D3" w14:textId="77777777" w:rsidR="009E45D3" w:rsidRDefault="009E45D3"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 excuso de asistir</w:t>
            </w:r>
          </w:p>
        </w:tc>
      </w:tr>
      <w:tr w:rsidR="008D14F0" w:rsidRPr="0023605B" w14:paraId="688C14C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65706586" w14:textId="77777777" w:rsidR="008D14F0" w:rsidRPr="00033DFC" w:rsidRDefault="009E45D3" w:rsidP="0023605B">
            <w:pPr>
              <w:rPr>
                <w:rFonts w:ascii="Arial Narrow" w:hAnsi="Arial Narrow"/>
                <w:b w:val="0"/>
                <w:sz w:val="24"/>
              </w:rPr>
            </w:pPr>
            <w:r>
              <w:rPr>
                <w:rFonts w:ascii="Arial Narrow" w:hAnsi="Arial Narrow"/>
                <w:b w:val="0"/>
                <w:sz w:val="24"/>
              </w:rPr>
              <w:t>4</w:t>
            </w:r>
          </w:p>
        </w:tc>
        <w:tc>
          <w:tcPr>
            <w:tcW w:w="2818" w:type="dxa"/>
          </w:tcPr>
          <w:p w14:paraId="23F3C44F" w14:textId="77777777" w:rsidR="008D14F0" w:rsidRPr="0023605B" w:rsidRDefault="008D14F0"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Claudia Marambio</w:t>
            </w:r>
          </w:p>
        </w:tc>
        <w:tc>
          <w:tcPr>
            <w:tcW w:w="3544" w:type="dxa"/>
          </w:tcPr>
          <w:p w14:paraId="59BEE37D" w14:textId="77777777" w:rsidR="008D14F0" w:rsidRPr="0023605B" w:rsidRDefault="008D14F0"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Secretario Académico Fac. Historia</w:t>
            </w:r>
          </w:p>
        </w:tc>
        <w:tc>
          <w:tcPr>
            <w:tcW w:w="2283" w:type="dxa"/>
          </w:tcPr>
          <w:p w14:paraId="0B2A159E" w14:textId="77777777" w:rsidR="008D14F0" w:rsidRPr="0023605B" w:rsidRDefault="008D14F0"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Se excuso Decana</w:t>
            </w:r>
          </w:p>
        </w:tc>
      </w:tr>
      <w:tr w:rsidR="009626A2" w:rsidRPr="0023605B" w14:paraId="63440D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61051F74" w14:textId="77777777" w:rsidR="009626A2" w:rsidRDefault="009E45D3" w:rsidP="00301570">
            <w:pPr>
              <w:jc w:val="left"/>
              <w:rPr>
                <w:rFonts w:ascii="Arial Narrow" w:hAnsi="Arial Narrow"/>
                <w:sz w:val="24"/>
              </w:rPr>
            </w:pPr>
            <w:r>
              <w:rPr>
                <w:rFonts w:ascii="Arial Narrow" w:hAnsi="Arial Narrow"/>
                <w:sz w:val="24"/>
              </w:rPr>
              <w:t>5</w:t>
            </w:r>
          </w:p>
        </w:tc>
        <w:tc>
          <w:tcPr>
            <w:tcW w:w="2818" w:type="dxa"/>
          </w:tcPr>
          <w:p w14:paraId="1C94A233" w14:textId="77777777" w:rsidR="009626A2" w:rsidRDefault="009626A2"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Representane de la FEP</w:t>
            </w:r>
          </w:p>
        </w:tc>
        <w:tc>
          <w:tcPr>
            <w:tcW w:w="3544" w:type="dxa"/>
          </w:tcPr>
          <w:p w14:paraId="0D1F3813" w14:textId="77777777" w:rsidR="009626A2" w:rsidRDefault="009626A2"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FEP</w:t>
            </w:r>
          </w:p>
        </w:tc>
        <w:tc>
          <w:tcPr>
            <w:tcW w:w="2283" w:type="dxa"/>
          </w:tcPr>
          <w:p w14:paraId="01B6F790" w14:textId="77777777" w:rsidR="009626A2" w:rsidRDefault="009626A2" w:rsidP="004A5C9B">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p>
        </w:tc>
      </w:tr>
    </w:tbl>
    <w:p w14:paraId="44D25E0C" w14:textId="77777777" w:rsidR="0023605B" w:rsidRDefault="0023605B"/>
    <w:tbl>
      <w:tblPr>
        <w:tblStyle w:val="Tablaconcuadrcula"/>
        <w:tblW w:w="0" w:type="auto"/>
        <w:tblLook w:val="04A0" w:firstRow="1" w:lastRow="0" w:firstColumn="1" w:lastColumn="0" w:noHBand="0" w:noVBand="1"/>
      </w:tblPr>
      <w:tblGrid>
        <w:gridCol w:w="8978"/>
      </w:tblGrid>
      <w:tr w:rsidR="0023605B" w14:paraId="4F66AE7F" w14:textId="77777777">
        <w:trPr>
          <w:trHeight w:val="6560"/>
        </w:trPr>
        <w:tc>
          <w:tcPr>
            <w:tcW w:w="8978" w:type="dxa"/>
          </w:tcPr>
          <w:p w14:paraId="556EC468" w14:textId="77777777" w:rsidR="0023605B" w:rsidRDefault="0023605B" w:rsidP="0023605B">
            <w:pPr>
              <w:pStyle w:val="Ttulo2"/>
              <w:outlineLvl w:val="1"/>
            </w:pPr>
            <w:r>
              <w:lastRenderedPageBreak/>
              <w:t>Contenidos</w:t>
            </w:r>
          </w:p>
          <w:p w14:paraId="15719FA7" w14:textId="651AF642" w:rsidR="00003795" w:rsidRDefault="00062898" w:rsidP="000A61A4">
            <w:pPr>
              <w:rPr>
                <w:rFonts w:ascii="Arial Narrow" w:hAnsi="Arial Narrow"/>
                <w:sz w:val="24"/>
              </w:rPr>
            </w:pPr>
            <w:r>
              <w:rPr>
                <w:rFonts w:ascii="Arial Narrow" w:hAnsi="Arial Narrow"/>
                <w:sz w:val="24"/>
              </w:rPr>
              <w:t>1)</w:t>
            </w:r>
            <w:r w:rsidR="000A61A4">
              <w:rPr>
                <w:rFonts w:ascii="Arial Narrow" w:hAnsi="Arial Narrow"/>
                <w:sz w:val="24"/>
              </w:rPr>
              <w:t>Se toma la decisión de que la construcción de los puntos limpios se encargará a una empresa externa vía licitación, debido a que el Departamento de intraestructra , esta sobrecargado de trabajos para las acreditaciomes de carreras y no garantiza disponibilidad de personal para fabricar los puntos límpios. También gestionar las compras internamente de material para la construcción tiene mas demora, que encargar todos estos procesos a un agente externo.</w:t>
            </w:r>
            <w:r w:rsidR="00B86A0E">
              <w:rPr>
                <w:rFonts w:ascii="Arial Narrow" w:hAnsi="Arial Narrow"/>
                <w:sz w:val="24"/>
              </w:rPr>
              <w:t xml:space="preserve"> Pablo Leppe coordinará solicitud de presupuestos y gestión de licitación con el departamento de adquisiciones de la UMCE. </w:t>
            </w:r>
            <w:r w:rsidR="00295069">
              <w:rPr>
                <w:rFonts w:ascii="Arial Narrow" w:hAnsi="Arial Narrow"/>
                <w:sz w:val="24"/>
              </w:rPr>
              <w:t>Se dá un plazo de 15 días para presentar presupuestos y preparar licitación. Se establece que la marcha blanca deberá iniciarse en Diciembre de 2015 y que las prácticas de reciclaje debieran estar funcionando desde el inicio  el período de admisión 2016.</w:t>
            </w:r>
          </w:p>
          <w:p w14:paraId="4306834A" w14:textId="77777777" w:rsidR="000A61A4" w:rsidRDefault="000A61A4" w:rsidP="000A61A4">
            <w:pPr>
              <w:rPr>
                <w:rFonts w:ascii="Arial Narrow" w:hAnsi="Arial Narrow"/>
                <w:sz w:val="24"/>
              </w:rPr>
            </w:pPr>
          </w:p>
          <w:p w14:paraId="6BE77B82" w14:textId="77777777" w:rsidR="00B86A0E" w:rsidRDefault="000A61A4" w:rsidP="000A61A4">
            <w:pPr>
              <w:rPr>
                <w:rFonts w:ascii="Arial Narrow" w:hAnsi="Arial Narrow"/>
                <w:sz w:val="24"/>
              </w:rPr>
            </w:pPr>
            <w:r>
              <w:rPr>
                <w:rFonts w:ascii="Arial Narrow" w:hAnsi="Arial Narrow"/>
                <w:sz w:val="24"/>
              </w:rPr>
              <w:t xml:space="preserve">2) Se afinan la ubicación exacta de los 4 puntos limpios del campus Macul </w:t>
            </w:r>
            <w:r w:rsidR="00AF1B08">
              <w:rPr>
                <w:rFonts w:ascii="Arial Narrow" w:hAnsi="Arial Narrow"/>
                <w:sz w:val="24"/>
              </w:rPr>
              <w:t>los que están cerca de los Kioscos. Se adjunta mapa con ubicación exacta</w:t>
            </w:r>
            <w:r w:rsidR="00B721FD">
              <w:rPr>
                <w:rFonts w:ascii="Arial Narrow" w:hAnsi="Arial Narrow"/>
                <w:sz w:val="24"/>
              </w:rPr>
              <w:t xml:space="preserve"> marcada en</w:t>
            </w:r>
            <w:r w:rsidR="003E3985">
              <w:rPr>
                <w:rFonts w:ascii="Arial Narrow" w:hAnsi="Arial Narrow"/>
                <w:sz w:val="24"/>
              </w:rPr>
              <w:t xml:space="preserve"> </w:t>
            </w:r>
            <w:r w:rsidR="00B721FD">
              <w:rPr>
                <w:rFonts w:ascii="Arial Narrow" w:hAnsi="Arial Narrow"/>
                <w:sz w:val="24"/>
              </w:rPr>
              <w:t>rojo</w:t>
            </w:r>
            <w:r w:rsidR="00AF1B08">
              <w:rPr>
                <w:rFonts w:ascii="Arial Narrow" w:hAnsi="Arial Narrow"/>
                <w:sz w:val="24"/>
              </w:rPr>
              <w:t xml:space="preserve">. Se acuerda que los </w:t>
            </w:r>
            <w:r w:rsidR="00EA4CD4">
              <w:rPr>
                <w:rFonts w:ascii="Arial Narrow" w:hAnsi="Arial Narrow"/>
                <w:sz w:val="24"/>
              </w:rPr>
              <w:t>puntos limpios deben tener radié</w:t>
            </w:r>
            <w:r w:rsidR="00AF1B08">
              <w:rPr>
                <w:rFonts w:ascii="Arial Narrow" w:hAnsi="Arial Narrow"/>
                <w:sz w:val="24"/>
              </w:rPr>
              <w:t xml:space="preserve"> de cemento, para mejorar </w:t>
            </w:r>
            <w:r w:rsidR="00EA4CD4">
              <w:rPr>
                <w:rFonts w:ascii="Arial Narrow" w:hAnsi="Arial Narrow"/>
                <w:sz w:val="24"/>
              </w:rPr>
              <w:t>su h</w:t>
            </w:r>
            <w:r w:rsidR="00AF1B08">
              <w:rPr>
                <w:rFonts w:ascii="Arial Narrow" w:hAnsi="Arial Narrow"/>
                <w:sz w:val="24"/>
              </w:rPr>
              <w:t>igene</w:t>
            </w:r>
            <w:r w:rsidR="003E3985">
              <w:rPr>
                <w:rFonts w:ascii="Arial Narrow" w:hAnsi="Arial Narrow"/>
                <w:sz w:val="24"/>
              </w:rPr>
              <w:t xml:space="preserve"> y evaluar posteriormente que puedan tener un techo para sol o lluvias</w:t>
            </w:r>
            <w:r w:rsidR="00AF1B08">
              <w:rPr>
                <w:rFonts w:ascii="Arial Narrow" w:hAnsi="Arial Narrow"/>
                <w:sz w:val="24"/>
              </w:rPr>
              <w:t>. Se adjunta mapa de campus macul con propuesta exacta de puntos limpios .</w:t>
            </w:r>
            <w:r w:rsidR="00B721FD">
              <w:rPr>
                <w:rFonts w:ascii="Arial Narrow" w:hAnsi="Arial Narrow"/>
                <w:sz w:val="24"/>
              </w:rPr>
              <w:t xml:space="preserve"> Queda pendiente </w:t>
            </w:r>
            <w:r w:rsidR="00B86A0E">
              <w:rPr>
                <w:rFonts w:ascii="Arial Narrow" w:hAnsi="Arial Narrow"/>
                <w:sz w:val="24"/>
              </w:rPr>
              <w:t xml:space="preserve"> determinar</w:t>
            </w:r>
            <w:r w:rsidR="00B721FD">
              <w:rPr>
                <w:rFonts w:ascii="Arial Narrow" w:hAnsi="Arial Narrow"/>
                <w:sz w:val="24"/>
              </w:rPr>
              <w:t xml:space="preserve"> ubicación de puntos limpios en Campus Joaquín Cabezas</w:t>
            </w:r>
          </w:p>
          <w:p w14:paraId="2A7A0AF6" w14:textId="77777777" w:rsidR="00B721FD" w:rsidRDefault="00B721FD" w:rsidP="000A61A4">
            <w:pPr>
              <w:rPr>
                <w:rFonts w:ascii="Arial Narrow" w:hAnsi="Arial Narrow"/>
                <w:sz w:val="24"/>
              </w:rPr>
            </w:pPr>
          </w:p>
          <w:p w14:paraId="27034607" w14:textId="77777777" w:rsidR="00B721FD" w:rsidRDefault="00B721FD" w:rsidP="000A61A4">
            <w:pPr>
              <w:rPr>
                <w:rFonts w:ascii="Arial Narrow" w:hAnsi="Arial Narrow"/>
                <w:sz w:val="24"/>
              </w:rPr>
            </w:pPr>
            <w:r>
              <w:rPr>
                <w:rFonts w:ascii="Arial Narrow" w:hAnsi="Arial Narrow"/>
                <w:sz w:val="24"/>
              </w:rPr>
              <w:t>3)Soledad Omegna advierte la importancia de considerar</w:t>
            </w:r>
            <w:r w:rsidR="00EA4CD4">
              <w:rPr>
                <w:rFonts w:ascii="Arial Narrow" w:hAnsi="Arial Narrow"/>
                <w:sz w:val="24"/>
              </w:rPr>
              <w:t xml:space="preserve"> capacidad de basureros comunes y tipos de residuos sólidos que genera la UMCE</w:t>
            </w:r>
            <w:r>
              <w:rPr>
                <w:rFonts w:ascii="Arial Narrow" w:hAnsi="Arial Narrow"/>
                <w:sz w:val="24"/>
              </w:rPr>
              <w:t>:</w:t>
            </w:r>
          </w:p>
          <w:p w14:paraId="43A23909" w14:textId="77777777" w:rsidR="00B721FD" w:rsidRDefault="00EA4CD4" w:rsidP="000A61A4">
            <w:pPr>
              <w:rPr>
                <w:rFonts w:ascii="Arial Narrow" w:hAnsi="Arial Narrow"/>
                <w:sz w:val="24"/>
              </w:rPr>
            </w:pPr>
            <w:r>
              <w:rPr>
                <w:rFonts w:ascii="Arial Narrow" w:hAnsi="Arial Narrow"/>
                <w:sz w:val="24"/>
              </w:rPr>
              <w:t>a)C</w:t>
            </w:r>
            <w:r w:rsidR="00B721FD">
              <w:rPr>
                <w:rFonts w:ascii="Arial Narrow" w:hAnsi="Arial Narrow"/>
                <w:sz w:val="24"/>
              </w:rPr>
              <w:t xml:space="preserve">apacidad actual de basureros, que estan colapsados en algunos puntos. Debe entonces , junto con la instalación de los puntos limpios, reforsarse la instalación de basureros </w:t>
            </w:r>
            <w:r>
              <w:rPr>
                <w:rFonts w:ascii="Arial Narrow" w:hAnsi="Arial Narrow"/>
                <w:sz w:val="24"/>
              </w:rPr>
              <w:t>comunes.</w:t>
            </w:r>
          </w:p>
          <w:p w14:paraId="4172D47A" w14:textId="77777777" w:rsidR="00B721FD" w:rsidRDefault="00B721FD" w:rsidP="000A61A4">
            <w:pPr>
              <w:rPr>
                <w:rFonts w:ascii="Arial Narrow" w:hAnsi="Arial Narrow"/>
                <w:sz w:val="24"/>
              </w:rPr>
            </w:pPr>
            <w:r>
              <w:rPr>
                <w:rFonts w:ascii="Arial Narrow" w:hAnsi="Arial Narrow"/>
                <w:sz w:val="24"/>
              </w:rPr>
              <w:t>b)Analizarse objetivamente cual es el tipo de residuos que nuestra universidad y principalmente estudiantes generan:</w:t>
            </w:r>
          </w:p>
          <w:p w14:paraId="6D4E2DBA" w14:textId="77777777" w:rsidR="00B721FD" w:rsidRDefault="00EA4CD4" w:rsidP="000A61A4">
            <w:pPr>
              <w:rPr>
                <w:rFonts w:ascii="Arial Narrow" w:hAnsi="Arial Narrow"/>
                <w:sz w:val="24"/>
              </w:rPr>
            </w:pPr>
            <w:r>
              <w:rPr>
                <w:rFonts w:ascii="Arial Narrow" w:hAnsi="Arial Narrow"/>
                <w:sz w:val="24"/>
              </w:rPr>
              <w:t>Botellas de plástico, b</w:t>
            </w:r>
            <w:r w:rsidR="00B721FD">
              <w:rPr>
                <w:rFonts w:ascii="Arial Narrow" w:hAnsi="Arial Narrow"/>
                <w:sz w:val="24"/>
              </w:rPr>
              <w:t>otellas de Vidrio, Latas</w:t>
            </w:r>
            <w:r>
              <w:rPr>
                <w:rFonts w:ascii="Arial Narrow" w:hAnsi="Arial Narrow"/>
                <w:sz w:val="24"/>
              </w:rPr>
              <w:t xml:space="preserve"> de bebidas </w:t>
            </w:r>
            <w:r w:rsidR="00B721FD">
              <w:rPr>
                <w:rFonts w:ascii="Arial Narrow" w:hAnsi="Arial Narrow"/>
                <w:sz w:val="24"/>
              </w:rPr>
              <w:t>, y todo tipo de basuras plasticas.</w:t>
            </w:r>
          </w:p>
          <w:p w14:paraId="6B3D1781" w14:textId="77777777" w:rsidR="00EA4CD4" w:rsidRDefault="00B721FD" w:rsidP="000A61A4">
            <w:pPr>
              <w:rPr>
                <w:rFonts w:ascii="Arial Narrow" w:hAnsi="Arial Narrow"/>
                <w:sz w:val="24"/>
              </w:rPr>
            </w:pPr>
            <w:r>
              <w:rPr>
                <w:rFonts w:ascii="Arial Narrow" w:hAnsi="Arial Narrow"/>
                <w:sz w:val="24"/>
              </w:rPr>
              <w:t>Considerando esta realidad, algunos contenedores deberían ser destinados a reforzar los puntos de mayor generación de basura y otros a reciclaje.</w:t>
            </w:r>
            <w:r w:rsidR="00EA4CD4">
              <w:rPr>
                <w:rFonts w:ascii="Arial Narrow" w:hAnsi="Arial Narrow"/>
                <w:sz w:val="24"/>
              </w:rPr>
              <w:t xml:space="preserve"> También se plantea reforzar basureros tipicos empotrados en los puntos críticos, en vez de destinar contenedores a la basura no reciclable. </w:t>
            </w:r>
            <w:r w:rsidR="00EA4CD4">
              <w:rPr>
                <w:rFonts w:ascii="Arial Narrow" w:hAnsi="Arial Narrow"/>
                <w:sz w:val="24"/>
              </w:rPr>
              <w:br/>
              <w:t xml:space="preserve">Se toma nota de este punto y Tomas Thayer analizará con la dirección de Administracion y finanzas una solución ajustada a la realidad. </w:t>
            </w:r>
          </w:p>
          <w:p w14:paraId="21BB8F19" w14:textId="77777777" w:rsidR="00B721FD" w:rsidRDefault="00B721FD" w:rsidP="000A61A4">
            <w:pPr>
              <w:rPr>
                <w:rFonts w:ascii="Arial Narrow" w:hAnsi="Arial Narrow"/>
                <w:sz w:val="24"/>
              </w:rPr>
            </w:pPr>
          </w:p>
          <w:p w14:paraId="336D86D4" w14:textId="77777777" w:rsidR="00B721FD" w:rsidRDefault="00B721FD" w:rsidP="000A61A4">
            <w:pPr>
              <w:rPr>
                <w:rFonts w:ascii="Arial Narrow" w:hAnsi="Arial Narrow"/>
                <w:sz w:val="24"/>
              </w:rPr>
            </w:pPr>
            <w:r>
              <w:rPr>
                <w:rFonts w:ascii="Arial Narrow" w:hAnsi="Arial Narrow"/>
                <w:sz w:val="24"/>
              </w:rPr>
              <w:t>4)Tomas Thayer y Lery Mejias coordinarán con la Dirección de Medio Ambiente de la Municipalidad de Ñuñoa el retiro de reciduos sólidos.</w:t>
            </w:r>
            <w:r w:rsidR="003E3985">
              <w:rPr>
                <w:rFonts w:ascii="Arial Narrow" w:hAnsi="Arial Narrow"/>
                <w:sz w:val="24"/>
              </w:rPr>
              <w:t xml:space="preserve"> Así mismo elaborarán un cronograma de acciones de sensibilización e información de la campaña de reciclaje para la comunidad universitaria.</w:t>
            </w:r>
          </w:p>
          <w:p w14:paraId="0BDA3734" w14:textId="77777777" w:rsidR="00EA4CD4" w:rsidRDefault="00EA4CD4" w:rsidP="000A61A4">
            <w:pPr>
              <w:rPr>
                <w:rFonts w:ascii="Arial Narrow" w:hAnsi="Arial Narrow"/>
                <w:sz w:val="24"/>
              </w:rPr>
            </w:pPr>
          </w:p>
          <w:p w14:paraId="4D84849B" w14:textId="77777777" w:rsidR="00EA4CD4" w:rsidRDefault="00EA4CD4" w:rsidP="000A61A4">
            <w:pPr>
              <w:rPr>
                <w:rFonts w:ascii="Arial Narrow" w:hAnsi="Arial Narrow"/>
                <w:sz w:val="24"/>
              </w:rPr>
            </w:pPr>
            <w:r>
              <w:rPr>
                <w:rFonts w:ascii="Arial Narrow" w:hAnsi="Arial Narrow"/>
                <w:sz w:val="24"/>
              </w:rPr>
              <w:t xml:space="preserve">5)Se plantea que el Kiosco, instalado frente al edificio de Ciencias no cumple con normas de higene, ya que sus aguas estan siendo vertidas a camaras de aguas de lluvia y no a cámaras de aguas de alcantarillado. Se informó a la Aprotec de esta situación para que se corrija este </w:t>
            </w:r>
            <w:r>
              <w:rPr>
                <w:rFonts w:ascii="Arial Narrow" w:hAnsi="Arial Narrow"/>
                <w:sz w:val="24"/>
              </w:rPr>
              <w:lastRenderedPageBreak/>
              <w:t>instalación , que genera malos olores cerca del Kiosco.</w:t>
            </w:r>
          </w:p>
          <w:p w14:paraId="6FE0096B" w14:textId="77777777" w:rsidR="000227BD" w:rsidRDefault="000227BD" w:rsidP="000A61A4">
            <w:pPr>
              <w:rPr>
                <w:rFonts w:ascii="Arial Narrow" w:hAnsi="Arial Narrow"/>
                <w:sz w:val="24"/>
              </w:rPr>
            </w:pPr>
          </w:p>
          <w:p w14:paraId="00D64948" w14:textId="77777777" w:rsidR="000227BD" w:rsidRPr="003E3985" w:rsidRDefault="000227BD" w:rsidP="000A61A4">
            <w:pPr>
              <w:rPr>
                <w:rFonts w:ascii="Arial Narrow" w:hAnsi="Arial Narrow"/>
                <w:b/>
                <w:sz w:val="24"/>
              </w:rPr>
            </w:pPr>
            <w:r>
              <w:rPr>
                <w:rFonts w:ascii="Arial Narrow" w:hAnsi="Arial Narrow"/>
                <w:sz w:val="24"/>
              </w:rPr>
              <w:t>6) Se vuelve a plantear la importancia de cumplir con las metas del APL. La UMCE no ha iniciado formalmente este proceso, por la falta de una oficina que permita gestionar</w:t>
            </w:r>
            <w:r w:rsidR="003E3985">
              <w:rPr>
                <w:rFonts w:ascii="Arial Narrow" w:hAnsi="Arial Narrow"/>
                <w:sz w:val="24"/>
              </w:rPr>
              <w:t xml:space="preserve">, coordinar y organizar la información de indicadores de verificación disponibles para </w:t>
            </w:r>
            <w:r>
              <w:rPr>
                <w:rFonts w:ascii="Arial Narrow" w:hAnsi="Arial Narrow"/>
                <w:sz w:val="24"/>
              </w:rPr>
              <w:t>estas tareas de manera institucional. De manera extra</w:t>
            </w:r>
            <w:r w:rsidR="003E3985">
              <w:rPr>
                <w:rFonts w:ascii="Arial Narrow" w:hAnsi="Arial Narrow"/>
                <w:sz w:val="24"/>
              </w:rPr>
              <w:t xml:space="preserve"> </w:t>
            </w:r>
            <w:r>
              <w:rPr>
                <w:rFonts w:ascii="Arial Narrow" w:hAnsi="Arial Narrow"/>
                <w:sz w:val="24"/>
              </w:rPr>
              <w:t xml:space="preserve">oficial Tomas Thayer informa que  la UMCE no podrá certificarse en el APL por no haber a la fecha implementado </w:t>
            </w:r>
            <w:r w:rsidR="003E3985">
              <w:rPr>
                <w:rFonts w:ascii="Arial Narrow" w:hAnsi="Arial Narrow"/>
                <w:sz w:val="24"/>
              </w:rPr>
              <w:t>estos</w:t>
            </w:r>
            <w:r>
              <w:rPr>
                <w:rFonts w:ascii="Arial Narrow" w:hAnsi="Arial Narrow"/>
                <w:sz w:val="24"/>
              </w:rPr>
              <w:t xml:space="preserve"> procesos. </w:t>
            </w:r>
            <w:r w:rsidRPr="003E3985">
              <w:rPr>
                <w:rFonts w:ascii="Arial Narrow" w:hAnsi="Arial Narrow"/>
                <w:b/>
                <w:sz w:val="24"/>
              </w:rPr>
              <w:t xml:space="preserve">Agrega que ahora las acreditaciones institucionales de la CNA,  consideran la sustentabilidad como un punto dentro de sus criterios generales de acreditación </w:t>
            </w:r>
          </w:p>
          <w:p w14:paraId="37C608ED" w14:textId="77777777" w:rsidR="000227BD" w:rsidRDefault="000227BD" w:rsidP="000A61A4">
            <w:pPr>
              <w:rPr>
                <w:rFonts w:ascii="Arial Narrow" w:hAnsi="Arial Narrow"/>
                <w:sz w:val="24"/>
              </w:rPr>
            </w:pPr>
          </w:p>
          <w:p w14:paraId="435147A9" w14:textId="77777777" w:rsidR="000227BD" w:rsidRDefault="000227BD" w:rsidP="000A61A4">
            <w:pPr>
              <w:rPr>
                <w:rFonts w:ascii="Arial Narrow" w:hAnsi="Arial Narrow"/>
                <w:sz w:val="24"/>
              </w:rPr>
            </w:pPr>
            <w:r>
              <w:rPr>
                <w:rFonts w:ascii="Arial Narrow" w:hAnsi="Arial Narrow"/>
                <w:sz w:val="24"/>
              </w:rPr>
              <w:t>Se proponne , que en la campaña de información,</w:t>
            </w:r>
            <w:r w:rsidR="003E3985">
              <w:rPr>
                <w:rFonts w:ascii="Arial Narrow" w:hAnsi="Arial Narrow"/>
                <w:sz w:val="24"/>
              </w:rPr>
              <w:t xml:space="preserve"> específiamente en el mapa de puntos limpios del campus Macul, </w:t>
            </w:r>
            <w:r>
              <w:rPr>
                <w:rFonts w:ascii="Arial Narrow" w:hAnsi="Arial Narrow"/>
                <w:sz w:val="24"/>
              </w:rPr>
              <w:t xml:space="preserve"> se incluya la ubicación de los</w:t>
            </w:r>
            <w:r w:rsidR="003E3985">
              <w:rPr>
                <w:rFonts w:ascii="Arial Narrow" w:hAnsi="Arial Narrow"/>
                <w:sz w:val="24"/>
              </w:rPr>
              <w:t xml:space="preserve"> trece </w:t>
            </w:r>
            <w:r>
              <w:rPr>
                <w:rFonts w:ascii="Arial Narrow" w:hAnsi="Arial Narrow"/>
                <w:sz w:val="24"/>
              </w:rPr>
              <w:t>puntos de agua purificada de la UMCE, como una manera de reforzar la información de este beneficio.</w:t>
            </w:r>
            <w:r w:rsidR="003E3985">
              <w:rPr>
                <w:rFonts w:ascii="Arial Narrow" w:hAnsi="Arial Narrow"/>
                <w:sz w:val="24"/>
              </w:rPr>
              <w:t xml:space="preserve"> </w:t>
            </w:r>
            <w:r>
              <w:rPr>
                <w:rFonts w:ascii="Arial Narrow" w:hAnsi="Arial Narrow"/>
                <w:sz w:val="24"/>
              </w:rPr>
              <w:t>No obstante , se deja contancia que esta</w:t>
            </w:r>
            <w:r w:rsidR="003E3985">
              <w:rPr>
                <w:rFonts w:ascii="Arial Narrow" w:hAnsi="Arial Narrow"/>
                <w:sz w:val="24"/>
              </w:rPr>
              <w:t xml:space="preserve"> es una </w:t>
            </w:r>
            <w:r>
              <w:rPr>
                <w:rFonts w:ascii="Arial Narrow" w:hAnsi="Arial Narrow"/>
                <w:sz w:val="24"/>
              </w:rPr>
              <w:t xml:space="preserve"> tarea </w:t>
            </w:r>
            <w:r w:rsidR="003E3985">
              <w:rPr>
                <w:rFonts w:ascii="Arial Narrow" w:hAnsi="Arial Narrow"/>
                <w:sz w:val="24"/>
              </w:rPr>
              <w:t xml:space="preserve">de información de la Dirección de  Administración y Finanzas.  </w:t>
            </w:r>
          </w:p>
          <w:p w14:paraId="2037025A" w14:textId="77777777" w:rsidR="00D912C2" w:rsidRDefault="00D912C2" w:rsidP="00062898">
            <w:pPr>
              <w:rPr>
                <w:rFonts w:ascii="Arial Narrow" w:hAnsi="Arial Narrow"/>
                <w:sz w:val="24"/>
              </w:rPr>
            </w:pPr>
          </w:p>
          <w:p w14:paraId="7961F602" w14:textId="77777777" w:rsidR="00F92CFF" w:rsidRDefault="00F92CFF" w:rsidP="00F92CFF">
            <w:pPr>
              <w:pStyle w:val="Prrafodelista"/>
              <w:ind w:left="0"/>
              <w:jc w:val="both"/>
              <w:rPr>
                <w:rFonts w:ascii="Arial Narrow" w:hAnsi="Arial Narrow"/>
                <w:sz w:val="24"/>
              </w:rPr>
            </w:pPr>
          </w:p>
          <w:p w14:paraId="3E279739" w14:textId="77777777" w:rsidR="00590021" w:rsidRPr="001D54A8" w:rsidRDefault="00F92CFF" w:rsidP="00F92CFF">
            <w:pPr>
              <w:pStyle w:val="Prrafodelista"/>
              <w:ind w:left="0"/>
              <w:jc w:val="both"/>
              <w:rPr>
                <w:rFonts w:ascii="Arial Narrow" w:hAnsi="Arial Narrow"/>
                <w:sz w:val="24"/>
              </w:rPr>
            </w:pPr>
            <w:r>
              <w:rPr>
                <w:rFonts w:ascii="Arial Narrow" w:hAnsi="Arial Narrow"/>
                <w:sz w:val="24"/>
              </w:rPr>
              <w:t xml:space="preserve">Fin de la Sesión </w:t>
            </w:r>
            <w:r w:rsidR="000227BD">
              <w:rPr>
                <w:rFonts w:ascii="Arial Narrow" w:hAnsi="Arial Narrow"/>
                <w:sz w:val="24"/>
              </w:rPr>
              <w:t>18</w:t>
            </w:r>
            <w:r>
              <w:rPr>
                <w:rFonts w:ascii="Arial Narrow" w:hAnsi="Arial Narrow"/>
                <w:sz w:val="24"/>
              </w:rPr>
              <w:t xml:space="preserve">:00 </w:t>
            </w:r>
            <w:r w:rsidR="000227BD">
              <w:rPr>
                <w:rFonts w:ascii="Arial Narrow" w:hAnsi="Arial Narrow"/>
                <w:sz w:val="24"/>
              </w:rPr>
              <w:t>hrs.</w:t>
            </w:r>
          </w:p>
          <w:p w14:paraId="0FE14026" w14:textId="77777777" w:rsidR="00FA7DD0" w:rsidRPr="00B35DC3" w:rsidRDefault="00FA7DD0" w:rsidP="001D54A8">
            <w:pPr>
              <w:pStyle w:val="Prrafodelista"/>
              <w:ind w:left="0"/>
              <w:jc w:val="both"/>
            </w:pPr>
            <w:bookmarkStart w:id="0" w:name="_GoBack"/>
            <w:bookmarkEnd w:id="0"/>
          </w:p>
        </w:tc>
      </w:tr>
      <w:tr w:rsidR="00932B01" w14:paraId="29FF5AF5" w14:textId="77777777">
        <w:trPr>
          <w:trHeight w:val="6560"/>
        </w:trPr>
        <w:tc>
          <w:tcPr>
            <w:tcW w:w="8978" w:type="dxa"/>
          </w:tcPr>
          <w:p w14:paraId="31411CEC" w14:textId="4F27DE1F" w:rsidR="00932B01" w:rsidRDefault="00932B01" w:rsidP="003E3985">
            <w:pPr>
              <w:pStyle w:val="Ttulo2"/>
              <w:tabs>
                <w:tab w:val="left" w:pos="480"/>
              </w:tabs>
              <w:outlineLvl w:val="1"/>
            </w:pPr>
          </w:p>
        </w:tc>
      </w:tr>
    </w:tbl>
    <w:p w14:paraId="44513EF2" w14:textId="77777777" w:rsidR="008C40F7" w:rsidRDefault="008C40F7">
      <w:r>
        <w:br w:type="page"/>
      </w:r>
    </w:p>
    <w:p w14:paraId="18D96C37" w14:textId="77777777" w:rsidR="00EB74FA" w:rsidRPr="00E373C3" w:rsidRDefault="00EB74FA" w:rsidP="008C40F7">
      <w:pPr>
        <w:jc w:val="left"/>
        <w:rPr>
          <w:rFonts w:ascii="Arial Narrow" w:hAnsi="Arial Narrow"/>
          <w:sz w:val="24"/>
        </w:rPr>
      </w:pPr>
    </w:p>
    <w:sectPr w:rsidR="00EB74FA" w:rsidRPr="00E373C3" w:rsidSect="00EB74FA">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56F7F" w14:textId="77777777" w:rsidR="000227BD" w:rsidRDefault="000227BD" w:rsidP="008C40F7">
      <w:pPr>
        <w:spacing w:after="0" w:line="240" w:lineRule="auto"/>
      </w:pPr>
      <w:r>
        <w:separator/>
      </w:r>
    </w:p>
  </w:endnote>
  <w:endnote w:type="continuationSeparator" w:id="0">
    <w:p w14:paraId="21B20511" w14:textId="77777777" w:rsidR="000227BD" w:rsidRDefault="000227BD" w:rsidP="008C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C9E2C6" w14:textId="77777777" w:rsidR="000227BD" w:rsidRDefault="000227BD">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B15A80" w14:textId="77777777" w:rsidR="000227BD" w:rsidRDefault="000227BD">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670493" w14:textId="77777777" w:rsidR="000227BD" w:rsidRDefault="000227B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94AC0" w14:textId="77777777" w:rsidR="000227BD" w:rsidRDefault="000227BD" w:rsidP="008C40F7">
      <w:pPr>
        <w:spacing w:after="0" w:line="240" w:lineRule="auto"/>
      </w:pPr>
      <w:r>
        <w:separator/>
      </w:r>
    </w:p>
  </w:footnote>
  <w:footnote w:type="continuationSeparator" w:id="0">
    <w:p w14:paraId="48FF59FC" w14:textId="77777777" w:rsidR="000227BD" w:rsidRDefault="000227BD" w:rsidP="008C40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CB0DF5" w14:textId="77777777" w:rsidR="000227BD" w:rsidRDefault="000227BD">
    <w:pPr>
      <w:pStyle w:val="Encabezado"/>
    </w:pPr>
    <w:r>
      <w:rPr>
        <w:noProof/>
      </w:rPr>
      <w:pict w14:anchorId="7D2DABB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553.8pt;height:69.2pt;rotation:315;z-index:-251650048;mso-wrap-edited:f;mso-position-horizontal:center;mso-position-horizontal-relative:margin;mso-position-vertical:center;mso-position-vertical-relative:margin" wrapcoords="22097 4695 21073 4930 20956 4930 20751 7043 20809 10095 20985 11739 19931 4930 19609 3521 19024 7747 18965 11269 18468 8452 18146 7513 17970 8921 17707 7278 17473 8921 17502 10330 17268 13852 16565 8452 16126 6808 15892 8217 14956 6104 14897 6339 14604 8452 13902 8217 13902 7982 12760 4460 12673 4460 11707 11739 11063 8686 10712 7513 10565 8452 9980 8452 9248 7982 8604 4226 8282 3286 8136 4460 8019 8452 7814 8217 7112 8452 6643 8452 5356 7982 4302 8217 4126 8452 3629 7747 3424 8921 3541 10095 1609 4460 878 4460 819 4930 673 7982 468 11739 204 15260 29 16669 146 17608 175 17843 585 17843 1170 17373 1521 15026 1814 16904 2341 18313 2458 17373 2868 15260 3248 18078 3395 16904 3541 15260 3658 15965 4419 18078 4478 17373 4712 14086 4917 15495 5736 18313 5853 17608 8546 18078 8985 17373 9102 17139 9834 17608 9951 16434 10360 11504 11590 17373 11707 16904 11678 16434 12409 18078 12439 17608 12673 17373 12702 16904 12702 14321 13112 17373 13521 18547 13756 17139 14458 17843 14926 16434 15102 17373 15541 18078 15658 16904 15951 18547 16214 16904 16156 15495 16390 12208 17063 17139 17297 18078 17502 15730 18000 18782 18292 16904 18204 15965 18497 12678 19141 13382 19170 13147 19551 12913 19639 12443 20400 17373 20575 18078 22156 5400 22097 4695" fillcolor="black" stroked="f">
          <v:fill opacity="38666f"/>
          <v:textpath style="font-family:&quot;Cambria&quot;;font-size:1pt;font-style:italic" string="Borrador Acta nº 7"/>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8832" w:type="dxa"/>
      <w:tblInd w:w="-743" w:type="dxa"/>
      <w:tblLayout w:type="fixed"/>
      <w:tblLook w:val="01E0" w:firstRow="1" w:lastRow="1" w:firstColumn="1" w:lastColumn="1" w:noHBand="0" w:noVBand="0"/>
    </w:tblPr>
    <w:tblGrid>
      <w:gridCol w:w="1418"/>
      <w:gridCol w:w="7414"/>
    </w:tblGrid>
    <w:tr w:rsidR="000227BD" w:rsidRPr="00A15991" w14:paraId="3A464A50" w14:textId="77777777">
      <w:trPr>
        <w:trHeight w:val="1136"/>
      </w:trPr>
      <w:tc>
        <w:tcPr>
          <w:tcW w:w="1418" w:type="dxa"/>
        </w:tcPr>
        <w:p w14:paraId="7501F039" w14:textId="77777777" w:rsidR="000227BD" w:rsidRPr="00A15991" w:rsidRDefault="000227BD" w:rsidP="00301570">
          <w:pPr>
            <w:pStyle w:val="Encabezado"/>
            <w:rPr>
              <w:sz w:val="20"/>
            </w:rPr>
          </w:pPr>
          <w:r>
            <w:rPr>
              <w:noProof/>
            </w:rPr>
            <w:pict w14:anchorId="5C21B6E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left:0;text-align:left;margin-left:0;margin-top:0;width:880.3pt;height:69.2pt;rotation:315;z-index:-251652096;mso-wrap-edited:f;mso-position-horizontal:center;mso-position-horizontal-relative:margin;mso-position-vertical:center;mso-position-vertical-relative:margin" wrapcoords="21967 4460 21048 4695 20808 7278 20864 11269 20919 12443 20661 14556 19944 5165 19649 2817 19484 4695 19189 6104 18785 11739 18472 8452 18214 7278 18104 8452 17533 8452 17478 8921 17478 11034 17276 13617 16742 9626 16485 7747 15988 7982 15638 8921 15638 8686 15013 6104 14884 6339 14718 7747 14479 8686 14424 9156 14258 8452 13982 7747 13559 8921 13541 8686 12787 4460 12658 4460 11462 14086 11020 8452 10744 6808 10616 8452 10027 8452 9990 8921 9990 11034 9383 7982 8941 8452 8610 4226 8334 2582 8187 3991 8077 7747 7672 7982 7341 9156 7065 11034 6881 8452 6549 7043 6439 8217 6329 8217 6089 8452 5905 9156 5593 7982 5445 8217 5206 8452 4765 8217 4342 8217 4176 8452 4047 8452 3587 7747 3532 8452 3422 12208 3090 8921 2759 7278 2667 7982 2539 8452 2336 8921 1968 5634 1674 3991 1582 4695 827 4695 883 6339 294 14791 36 16904 36 16669 128 17608 956 17608 1269 16669 1545 14791 1655 15965 2134 18313 2575 17373 2833 15495 2980 16904 3330 18078 3808 11739 4305 18078 4507 17139 5022 11269 5537 17608 5924 17373 6347 17608 6439 17373 6476 16904 6494 14321 6641 15730 7120 18313 7212 17843 7893 17373 7948 16904 7874 15730 8352 16904 8444 17608 8886 17843 9199 16669 9714 17843 9880 16904 10395 11034 10689 14321 11241 18547 11315 17373 11627 17373 11646 16904 11627 15730 12216 17843 12676 17373 12695 16669 12676 13617 12915 16200 13339 18547 13449 17843 13762 16904 13890 16200 13890 15495 13670 10330 14203 16904 14516 19252 14663 17373 14958 15965 15050 16904 15454 18078 15528 17608 16135 17373 16172 16904 16154 15260 16393 12678 17147 17608 17202 17843 17368 16904 17460 15965 17975 18078 17993 17608 18214 17373 18251 16904 18214 15260 18453 12443 18932 13382 19557 12913 19649 11739 20477 18078 20532 17843 20772 16904 20808 16434 21324 12443 21581 10095 22096 6104 21967 4460" fillcolor="black" stroked="f">
                <v:fill opacity="38666f"/>
                <v:textpath style="font-family:&quot;Cambria&quot;;font-size:1pt;font-style:italic" string="Borrador Acta nº 7"/>
                <w10:wrap anchorx="margin" anchory="margin"/>
              </v:shape>
            </w:pict>
          </w:r>
          <w:r w:rsidRPr="00A15991">
            <w:rPr>
              <w:noProof/>
              <w:sz w:val="20"/>
              <w:lang w:val="es-ES" w:eastAsia="es-ES"/>
            </w:rPr>
            <w:drawing>
              <wp:inline distT="0" distB="0" distL="0" distR="0" wp14:anchorId="14731FA1" wp14:editId="1F911731">
                <wp:extent cx="723157" cy="723157"/>
                <wp:effectExtent l="19050" t="0" r="743" b="0"/>
                <wp:docPr id="2" name="Imagen 1" descr="logo-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xtension"/>
                        <pic:cNvPicPr>
                          <a:picLocks noChangeAspect="1" noChangeArrowheads="1"/>
                        </pic:cNvPicPr>
                      </pic:nvPicPr>
                      <pic:blipFill>
                        <a:blip r:embed="rId1"/>
                        <a:srcRect/>
                        <a:stretch>
                          <a:fillRect/>
                        </a:stretch>
                      </pic:blipFill>
                      <pic:spPr bwMode="auto">
                        <a:xfrm>
                          <a:off x="0" y="0"/>
                          <a:ext cx="721998" cy="721998"/>
                        </a:xfrm>
                        <a:prstGeom prst="rect">
                          <a:avLst/>
                        </a:prstGeom>
                        <a:noFill/>
                        <a:ln w="9525">
                          <a:noFill/>
                          <a:miter lim="800000"/>
                          <a:headEnd/>
                          <a:tailEnd/>
                        </a:ln>
                      </pic:spPr>
                    </pic:pic>
                  </a:graphicData>
                </a:graphic>
              </wp:inline>
            </w:drawing>
          </w:r>
        </w:p>
      </w:tc>
      <w:tc>
        <w:tcPr>
          <w:tcW w:w="7414" w:type="dxa"/>
        </w:tcPr>
        <w:p w14:paraId="6669B750" w14:textId="29A50156" w:rsidR="000227BD" w:rsidRDefault="00E86840" w:rsidP="008C40F7">
          <w:pPr>
            <w:pStyle w:val="Encabezado"/>
            <w:jc w:val="left"/>
            <w:rPr>
              <w:rFonts w:ascii="Trebuchet MS" w:hAnsi="Trebuchet MS" w:cs="Trebuchet MS"/>
              <w:color w:val="181512"/>
              <w:sz w:val="20"/>
            </w:rPr>
          </w:pPr>
          <w:r>
            <w:rPr>
              <w:rFonts w:ascii="Arial" w:hAnsi="Arial" w:cs="Times New Roman"/>
              <w:noProof/>
              <w:sz w:val="20"/>
              <w:szCs w:val="20"/>
              <w:lang w:val="es-ES" w:eastAsia="es-ES"/>
            </w:rPr>
            <mc:AlternateContent>
              <mc:Choice Requires="wps">
                <w:drawing>
                  <wp:anchor distT="0" distB="0" distL="114300" distR="114300" simplePos="0" relativeHeight="251662336" behindDoc="0" locked="0" layoutInCell="1" allowOverlap="1" wp14:anchorId="1C337304" wp14:editId="466B9E4E">
                    <wp:simplePos x="0" y="0"/>
                    <wp:positionH relativeFrom="column">
                      <wp:posOffset>-49530</wp:posOffset>
                    </wp:positionH>
                    <wp:positionV relativeFrom="paragraph">
                      <wp:posOffset>352425</wp:posOffset>
                    </wp:positionV>
                    <wp:extent cx="2266950" cy="0"/>
                    <wp:effectExtent l="13970" t="9525" r="304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7.75pt" to="174.65pt,2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9s9x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"/>
                </w:pict>
              </mc:Fallback>
            </mc:AlternateContent>
          </w:r>
          <w:r w:rsidR="000227BD" w:rsidRPr="00A15991">
            <w:rPr>
              <w:rFonts w:ascii="Trebuchet MS" w:hAnsi="Trebuchet MS" w:cs="Trebuchet MS"/>
              <w:color w:val="FFFFFF"/>
              <w:sz w:val="8"/>
              <w:szCs w:val="8"/>
            </w:rPr>
            <w:t>.</w:t>
          </w:r>
          <w:r w:rsidR="000227BD" w:rsidRPr="00A15991">
            <w:rPr>
              <w:rFonts w:ascii="Trebuchet MS" w:hAnsi="Trebuchet MS" w:cs="Trebuchet MS"/>
              <w:color w:val="181512"/>
              <w:sz w:val="20"/>
            </w:rPr>
            <w:br/>
          </w:r>
          <w:r w:rsidR="000227BD" w:rsidRPr="00A15991">
            <w:rPr>
              <w:rFonts w:ascii="Trebuchet MS" w:hAnsi="Trebuchet MS" w:cs="Trebuchet MS"/>
              <w:color w:val="181512"/>
              <w:sz w:val="20"/>
            </w:rPr>
            <w:t>UNIVERSIDAD METROPOLIT</w:t>
          </w:r>
          <w:r w:rsidR="000227BD">
            <w:rPr>
              <w:rFonts w:ascii="Trebuchet MS" w:hAnsi="Trebuchet MS" w:cs="Trebuchet MS"/>
              <w:color w:val="181512"/>
              <w:sz w:val="20"/>
            </w:rPr>
            <w:t xml:space="preserve">ANA </w:t>
          </w:r>
          <w:r w:rsidR="000227BD">
            <w:rPr>
              <w:rFonts w:ascii="Trebuchet MS" w:hAnsi="Trebuchet MS" w:cs="Trebuchet MS"/>
              <w:color w:val="181512"/>
              <w:sz w:val="20"/>
            </w:rPr>
            <w:br/>
            <w:t>DE CIENCIAS DE LA EDUCACIÓN</w:t>
          </w:r>
        </w:p>
        <w:p w14:paraId="00AA549A" w14:textId="77777777" w:rsidR="000227BD" w:rsidRDefault="000227BD" w:rsidP="008C40F7">
          <w:pPr>
            <w:pStyle w:val="Encabezado"/>
            <w:jc w:val="left"/>
            <w:rPr>
              <w:rFonts w:ascii="Trebuchet MS" w:hAnsi="Trebuchet MS" w:cs="Trebuchet MS"/>
              <w:color w:val="181512"/>
              <w:sz w:val="20"/>
            </w:rPr>
          </w:pPr>
          <w:r>
            <w:rPr>
              <w:rFonts w:ascii="Trebuchet MS" w:hAnsi="Trebuchet MS" w:cs="Trebuchet MS"/>
              <w:color w:val="181512"/>
              <w:sz w:val="20"/>
            </w:rPr>
            <w:t>Dirección de Administración y Finanzas</w:t>
          </w:r>
        </w:p>
        <w:p w14:paraId="217C57F0" w14:textId="77777777" w:rsidR="000227BD" w:rsidRPr="00A15991" w:rsidRDefault="000227BD" w:rsidP="008C40F7">
          <w:pPr>
            <w:pStyle w:val="Encabezado"/>
            <w:jc w:val="left"/>
            <w:rPr>
              <w:rFonts w:ascii="Trebuchet MS" w:hAnsi="Trebuchet MS"/>
              <w:sz w:val="20"/>
            </w:rPr>
          </w:pPr>
          <w:r>
            <w:rPr>
              <w:rFonts w:ascii="Trebuchet MS" w:hAnsi="Trebuchet MS" w:cs="Trebuchet MS"/>
              <w:color w:val="181512"/>
              <w:sz w:val="20"/>
            </w:rPr>
            <w:t>Comité Campus Sustentable</w:t>
          </w:r>
        </w:p>
      </w:tc>
    </w:tr>
  </w:tbl>
  <w:sdt>
    <w:sdtPr>
      <w:id w:val="9191594"/>
      <w:docPartObj>
        <w:docPartGallery w:val="Page Numbers (Top of Page)"/>
        <w:docPartUnique/>
      </w:docPartObj>
    </w:sdtPr>
    <w:sdtContent>
      <w:p w14:paraId="359D9FEA" w14:textId="77777777" w:rsidR="000227BD" w:rsidRDefault="000227BD">
        <w:pPr>
          <w:pStyle w:val="Encabezado"/>
          <w:jc w:val="right"/>
        </w:pPr>
        <w:r>
          <w:fldChar w:fldCharType="begin"/>
        </w:r>
        <w:r>
          <w:instrText xml:space="preserve"> PAGE   \* MERGEFORMAT </w:instrText>
        </w:r>
        <w:r>
          <w:fldChar w:fldCharType="separate"/>
        </w:r>
        <w:r w:rsidR="00295069">
          <w:rPr>
            <w:noProof/>
          </w:rPr>
          <w:t>3</w:t>
        </w:r>
        <w:r>
          <w:rPr>
            <w:noProof/>
          </w:rPr>
          <w:fldChar w:fldCharType="end"/>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09A20B" w14:textId="77777777" w:rsidR="000227BD" w:rsidRDefault="000227BD">
    <w:pPr>
      <w:pStyle w:val="Encabezado"/>
    </w:pPr>
    <w:r>
      <w:rPr>
        <w:noProof/>
      </w:rPr>
      <w:pict w14:anchorId="7CD02D7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left:0;text-align:left;margin-left:0;margin-top:0;width:553.8pt;height:69.2pt;rotation:315;z-index:-251648000;mso-wrap-edited:f;mso-position-horizontal:center;mso-position-horizontal-relative:margin;mso-position-vertical:center;mso-position-vertical-relative:margin" wrapcoords="22097 4695 21073 4930 20956 4930 20751 7043 20809 10095 20985 11739 19931 4930 19609 3521 19024 7747 18965 11269 18468 8452 18146 7513 17970 8921 17707 7278 17473 8921 17502 10330 17268 13852 16565 8452 16126 6808 15892 8217 14956 6104 14897 6339 14604 8452 13902 8217 13902 7982 12760 4460 12673 4460 11707 11739 11063 8686 10712 7513 10565 8452 9980 8452 9248 7982 8604 4226 8282 3286 8136 4460 8019 8452 7814 8217 7112 8452 6643 8452 5356 7982 4302 8217 4126 8452 3629 7747 3424 8921 3541 10095 1609 4460 878 4460 819 4930 673 7982 468 11739 204 15260 29 16669 146 17608 175 17843 585 17843 1170 17373 1521 15026 1814 16904 2341 18313 2458 17373 2868 15260 3248 18078 3395 16904 3541 15260 3658 15965 4419 18078 4478 17373 4712 14086 4917 15495 5736 18313 5853 17608 8546 18078 8985 17373 9102 17139 9834 17608 9951 16434 10360 11504 11590 17373 11707 16904 11678 16434 12409 18078 12439 17608 12673 17373 12702 16904 12702 14321 13112 17373 13521 18547 13756 17139 14458 17843 14926 16434 15102 17373 15541 18078 15658 16904 15951 18547 16214 16904 16156 15495 16390 12208 17063 17139 17297 18078 17502 15730 18000 18782 18292 16904 18204 15965 18497 12678 19141 13382 19170 13147 19551 12913 19639 12443 20400 17373 20575 18078 22156 5400 22097 4695" fillcolor="black" stroked="f">
          <v:fill opacity="38666f"/>
          <v:textpath style="font-family:&quot;Cambria&quot;;font-size:1pt;font-style:italic" string="Borrador Acta nº 7"/>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65A4"/>
    <w:multiLevelType w:val="hybridMultilevel"/>
    <w:tmpl w:val="805853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0F7FDD"/>
    <w:multiLevelType w:val="hybridMultilevel"/>
    <w:tmpl w:val="08FE77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AC36F65"/>
    <w:multiLevelType w:val="hybridMultilevel"/>
    <w:tmpl w:val="7FDCC0F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B8044DE"/>
    <w:multiLevelType w:val="hybridMultilevel"/>
    <w:tmpl w:val="0B5289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E9F33A1"/>
    <w:multiLevelType w:val="hybridMultilevel"/>
    <w:tmpl w:val="A900DC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99E3509"/>
    <w:multiLevelType w:val="hybridMultilevel"/>
    <w:tmpl w:val="99689C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0253F3"/>
    <w:multiLevelType w:val="hybridMultilevel"/>
    <w:tmpl w:val="1A3274A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1650D10"/>
    <w:multiLevelType w:val="hybridMultilevel"/>
    <w:tmpl w:val="C7860F14"/>
    <w:lvl w:ilvl="0" w:tplc="DD06CEC8">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F3B4633"/>
    <w:multiLevelType w:val="hybridMultilevel"/>
    <w:tmpl w:val="9F921C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78940906"/>
    <w:multiLevelType w:val="hybridMultilevel"/>
    <w:tmpl w:val="8A4C1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0"/>
  </w:num>
  <w:num w:numId="5">
    <w:abstractNumId w:val="3"/>
  </w:num>
  <w:num w:numId="6">
    <w:abstractNumId w:val="7"/>
  </w:num>
  <w:num w:numId="7">
    <w:abstractNumId w:val="6"/>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D1"/>
    <w:rsid w:val="0000343C"/>
    <w:rsid w:val="00003795"/>
    <w:rsid w:val="000227BD"/>
    <w:rsid w:val="00033DFC"/>
    <w:rsid w:val="00062898"/>
    <w:rsid w:val="000A61A4"/>
    <w:rsid w:val="000A7A64"/>
    <w:rsid w:val="000C3961"/>
    <w:rsid w:val="000D7CD2"/>
    <w:rsid w:val="000F53BB"/>
    <w:rsid w:val="00111B87"/>
    <w:rsid w:val="001D54A8"/>
    <w:rsid w:val="0023605B"/>
    <w:rsid w:val="00274696"/>
    <w:rsid w:val="002771B7"/>
    <w:rsid w:val="00295069"/>
    <w:rsid w:val="002D5CD1"/>
    <w:rsid w:val="002E63C5"/>
    <w:rsid w:val="00301570"/>
    <w:rsid w:val="00327660"/>
    <w:rsid w:val="00377298"/>
    <w:rsid w:val="003E3985"/>
    <w:rsid w:val="00400B4C"/>
    <w:rsid w:val="004117FB"/>
    <w:rsid w:val="004420F2"/>
    <w:rsid w:val="00457DE0"/>
    <w:rsid w:val="0049168B"/>
    <w:rsid w:val="004A5C9B"/>
    <w:rsid w:val="004E66A4"/>
    <w:rsid w:val="004E6E32"/>
    <w:rsid w:val="004E72BD"/>
    <w:rsid w:val="00590021"/>
    <w:rsid w:val="005E65FD"/>
    <w:rsid w:val="005F053D"/>
    <w:rsid w:val="00604F1C"/>
    <w:rsid w:val="00621FE1"/>
    <w:rsid w:val="0064736D"/>
    <w:rsid w:val="00662573"/>
    <w:rsid w:val="007251CC"/>
    <w:rsid w:val="00727735"/>
    <w:rsid w:val="00784F45"/>
    <w:rsid w:val="007E00AD"/>
    <w:rsid w:val="007F411A"/>
    <w:rsid w:val="007F6A6E"/>
    <w:rsid w:val="00841506"/>
    <w:rsid w:val="0086057F"/>
    <w:rsid w:val="008A038A"/>
    <w:rsid w:val="008A555B"/>
    <w:rsid w:val="008A67F5"/>
    <w:rsid w:val="008C40F7"/>
    <w:rsid w:val="008D0A0F"/>
    <w:rsid w:val="008D14F0"/>
    <w:rsid w:val="008D66BA"/>
    <w:rsid w:val="008E1735"/>
    <w:rsid w:val="00932B01"/>
    <w:rsid w:val="009365A5"/>
    <w:rsid w:val="00960680"/>
    <w:rsid w:val="009626A2"/>
    <w:rsid w:val="00967B1B"/>
    <w:rsid w:val="009761C6"/>
    <w:rsid w:val="009E45D3"/>
    <w:rsid w:val="009F6E6A"/>
    <w:rsid w:val="00A450BC"/>
    <w:rsid w:val="00A86E86"/>
    <w:rsid w:val="00AC0A05"/>
    <w:rsid w:val="00AE7117"/>
    <w:rsid w:val="00AF1B08"/>
    <w:rsid w:val="00B35DC3"/>
    <w:rsid w:val="00B721FD"/>
    <w:rsid w:val="00B86A0E"/>
    <w:rsid w:val="00B96DBB"/>
    <w:rsid w:val="00BB1AE5"/>
    <w:rsid w:val="00BB21F7"/>
    <w:rsid w:val="00BF4AD6"/>
    <w:rsid w:val="00C758E0"/>
    <w:rsid w:val="00C8104E"/>
    <w:rsid w:val="00C852EE"/>
    <w:rsid w:val="00C90419"/>
    <w:rsid w:val="00C91DD0"/>
    <w:rsid w:val="00CA1EA9"/>
    <w:rsid w:val="00CB7218"/>
    <w:rsid w:val="00CC0266"/>
    <w:rsid w:val="00CD4D4D"/>
    <w:rsid w:val="00D06B5D"/>
    <w:rsid w:val="00D340B6"/>
    <w:rsid w:val="00D74FDC"/>
    <w:rsid w:val="00D80A19"/>
    <w:rsid w:val="00D82714"/>
    <w:rsid w:val="00D912C2"/>
    <w:rsid w:val="00DC37F2"/>
    <w:rsid w:val="00DD4CD5"/>
    <w:rsid w:val="00E165F1"/>
    <w:rsid w:val="00E17184"/>
    <w:rsid w:val="00E373C3"/>
    <w:rsid w:val="00E452E7"/>
    <w:rsid w:val="00E71870"/>
    <w:rsid w:val="00E73684"/>
    <w:rsid w:val="00E86840"/>
    <w:rsid w:val="00EA4CD4"/>
    <w:rsid w:val="00EB74FA"/>
    <w:rsid w:val="00ED4A14"/>
    <w:rsid w:val="00EE5681"/>
    <w:rsid w:val="00F15DC4"/>
    <w:rsid w:val="00F64CD6"/>
    <w:rsid w:val="00F92CFF"/>
    <w:rsid w:val="00FA7DD0"/>
    <w:rsid w:val="00FC6818"/>
  </w:rsids>
  <m:mathPr>
    <m:mathFont m:val="Cambria Math"/>
    <m:brkBin m:val="before"/>
    <m:brkBinSub m:val="--"/>
    <m:smallFrac/>
    <m:dispDef/>
    <m:lMargin m:val="0"/>
    <m:rMargin m:val="0"/>
    <m:defJc m:val="centerGroup"/>
    <m:wrapRight/>
    <m:intLim m:val="subSup"/>
    <m:naryLim m:val="subSup"/>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5C4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D1"/>
    <w:pPr>
      <w:spacing w:line="276" w:lineRule="auto"/>
      <w:jc w:val="both"/>
    </w:pPr>
    <w:rPr>
      <w:sz w:val="22"/>
      <w:szCs w:val="22"/>
      <w:lang w:val="es-CL"/>
    </w:rPr>
  </w:style>
  <w:style w:type="paragraph" w:styleId="Ttulo1">
    <w:name w:val="heading 1"/>
    <w:basedOn w:val="Normal"/>
    <w:next w:val="Normal"/>
    <w:link w:val="Ttulo1Car"/>
    <w:uiPriority w:val="9"/>
    <w:qFormat/>
    <w:rsid w:val="007F6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ghtGrid-Accent11">
    <w:name w:val="Light Grid - Accent 11"/>
    <w:basedOn w:val="Tablanormal"/>
    <w:uiPriority w:val="62"/>
    <w:rsid w:val="00E73684"/>
    <w:pPr>
      <w:spacing w:after="0"/>
    </w:pPr>
    <w:rPr>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na1-nfasis1">
    <w:name w:val="Medium Grid 1 Accent 1"/>
    <w:basedOn w:val="Tablanormal"/>
    <w:uiPriority w:val="67"/>
    <w:rsid w:val="008A038A"/>
    <w:pPr>
      <w:spacing w:after="0"/>
    </w:pPr>
    <w:rPr>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rrafodelista">
    <w:name w:val="List Paragraph"/>
    <w:basedOn w:val="Normal"/>
    <w:uiPriority w:val="99"/>
    <w:qFormat/>
    <w:rsid w:val="00F64CD6"/>
    <w:pPr>
      <w:ind w:left="720"/>
      <w:contextualSpacing/>
      <w:jc w:val="left"/>
    </w:pPr>
    <w:rPr>
      <w:rFonts w:ascii="Calibri" w:eastAsia="Calibri" w:hAnsi="Calibri" w:cs="Times New Roman"/>
    </w:rPr>
  </w:style>
  <w:style w:type="character" w:customStyle="1" w:styleId="gi">
    <w:name w:val="gi"/>
    <w:basedOn w:val="Fuentedeprrafopredeter"/>
    <w:rsid w:val="00F64CD6"/>
  </w:style>
  <w:style w:type="character" w:customStyle="1" w:styleId="Ttulo1Car">
    <w:name w:val="Título 1 Car"/>
    <w:basedOn w:val="Fuentedeprrafopredeter"/>
    <w:link w:val="Ttulo1"/>
    <w:uiPriority w:val="9"/>
    <w:rsid w:val="007F6A6E"/>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8C40F7"/>
    <w:rPr>
      <w:rFonts w:asciiTheme="majorHAnsi" w:eastAsiaTheme="majorEastAsia" w:hAnsiTheme="majorHAnsi" w:cstheme="majorBidi"/>
      <w:b/>
      <w:bCs/>
      <w:color w:val="4F81BD" w:themeColor="accent1"/>
      <w:sz w:val="26"/>
      <w:szCs w:val="26"/>
      <w:lang w:val="es-CL"/>
    </w:rPr>
  </w:style>
  <w:style w:type="paragraph" w:styleId="Encabezado">
    <w:name w:val="header"/>
    <w:basedOn w:val="Normal"/>
    <w:link w:val="EncabezadoCar"/>
    <w:unhideWhenUsed/>
    <w:rsid w:val="008C40F7"/>
    <w:pPr>
      <w:tabs>
        <w:tab w:val="center" w:pos="4252"/>
        <w:tab w:val="right" w:pos="8504"/>
      </w:tabs>
      <w:spacing w:after="0" w:line="240" w:lineRule="auto"/>
    </w:pPr>
  </w:style>
  <w:style w:type="character" w:customStyle="1" w:styleId="EncabezadoCar">
    <w:name w:val="Encabezado Car"/>
    <w:basedOn w:val="Fuentedeprrafopredeter"/>
    <w:link w:val="Encabezado"/>
    <w:rsid w:val="008C40F7"/>
    <w:rPr>
      <w:sz w:val="22"/>
      <w:szCs w:val="22"/>
      <w:lang w:val="es-CL"/>
    </w:rPr>
  </w:style>
  <w:style w:type="paragraph" w:styleId="Piedepgina">
    <w:name w:val="footer"/>
    <w:basedOn w:val="Normal"/>
    <w:link w:val="PiedepginaCar"/>
    <w:uiPriority w:val="99"/>
    <w:unhideWhenUsed/>
    <w:rsid w:val="008C40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40F7"/>
    <w:rPr>
      <w:sz w:val="22"/>
      <w:szCs w:val="22"/>
      <w:lang w:val="es-CL"/>
    </w:rPr>
  </w:style>
  <w:style w:type="paragraph" w:styleId="Textodeglobo">
    <w:name w:val="Balloon Text"/>
    <w:basedOn w:val="Normal"/>
    <w:link w:val="TextodegloboCar"/>
    <w:uiPriority w:val="99"/>
    <w:semiHidden/>
    <w:unhideWhenUsed/>
    <w:rsid w:val="008C4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0F7"/>
    <w:rPr>
      <w:rFonts w:ascii="Tahoma" w:hAnsi="Tahoma" w:cs="Tahoma"/>
      <w:sz w:val="16"/>
      <w:szCs w:val="16"/>
      <w:lang w:val="es-CL"/>
    </w:rPr>
  </w:style>
  <w:style w:type="table" w:styleId="Tablaconcuadrcula">
    <w:name w:val="Table Grid"/>
    <w:basedOn w:val="Tablanormal"/>
    <w:uiPriority w:val="59"/>
    <w:rsid w:val="0023605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A61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D1"/>
    <w:pPr>
      <w:spacing w:line="276" w:lineRule="auto"/>
      <w:jc w:val="both"/>
    </w:pPr>
    <w:rPr>
      <w:sz w:val="22"/>
      <w:szCs w:val="22"/>
      <w:lang w:val="es-CL"/>
    </w:rPr>
  </w:style>
  <w:style w:type="paragraph" w:styleId="Ttulo1">
    <w:name w:val="heading 1"/>
    <w:basedOn w:val="Normal"/>
    <w:next w:val="Normal"/>
    <w:link w:val="Ttulo1Car"/>
    <w:uiPriority w:val="9"/>
    <w:qFormat/>
    <w:rsid w:val="007F6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ghtGrid-Accent11">
    <w:name w:val="Light Grid - Accent 11"/>
    <w:basedOn w:val="Tablanormal"/>
    <w:uiPriority w:val="62"/>
    <w:rsid w:val="00E73684"/>
    <w:pPr>
      <w:spacing w:after="0"/>
    </w:pPr>
    <w:rPr>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na1-nfasis1">
    <w:name w:val="Medium Grid 1 Accent 1"/>
    <w:basedOn w:val="Tablanormal"/>
    <w:uiPriority w:val="67"/>
    <w:rsid w:val="008A038A"/>
    <w:pPr>
      <w:spacing w:after="0"/>
    </w:pPr>
    <w:rPr>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rrafodelista">
    <w:name w:val="List Paragraph"/>
    <w:basedOn w:val="Normal"/>
    <w:uiPriority w:val="99"/>
    <w:qFormat/>
    <w:rsid w:val="00F64CD6"/>
    <w:pPr>
      <w:ind w:left="720"/>
      <w:contextualSpacing/>
      <w:jc w:val="left"/>
    </w:pPr>
    <w:rPr>
      <w:rFonts w:ascii="Calibri" w:eastAsia="Calibri" w:hAnsi="Calibri" w:cs="Times New Roman"/>
    </w:rPr>
  </w:style>
  <w:style w:type="character" w:customStyle="1" w:styleId="gi">
    <w:name w:val="gi"/>
    <w:basedOn w:val="Fuentedeprrafopredeter"/>
    <w:rsid w:val="00F64CD6"/>
  </w:style>
  <w:style w:type="character" w:customStyle="1" w:styleId="Ttulo1Car">
    <w:name w:val="Título 1 Car"/>
    <w:basedOn w:val="Fuentedeprrafopredeter"/>
    <w:link w:val="Ttulo1"/>
    <w:uiPriority w:val="9"/>
    <w:rsid w:val="007F6A6E"/>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8C40F7"/>
    <w:rPr>
      <w:rFonts w:asciiTheme="majorHAnsi" w:eastAsiaTheme="majorEastAsia" w:hAnsiTheme="majorHAnsi" w:cstheme="majorBidi"/>
      <w:b/>
      <w:bCs/>
      <w:color w:val="4F81BD" w:themeColor="accent1"/>
      <w:sz w:val="26"/>
      <w:szCs w:val="26"/>
      <w:lang w:val="es-CL"/>
    </w:rPr>
  </w:style>
  <w:style w:type="paragraph" w:styleId="Encabezado">
    <w:name w:val="header"/>
    <w:basedOn w:val="Normal"/>
    <w:link w:val="EncabezadoCar"/>
    <w:unhideWhenUsed/>
    <w:rsid w:val="008C40F7"/>
    <w:pPr>
      <w:tabs>
        <w:tab w:val="center" w:pos="4252"/>
        <w:tab w:val="right" w:pos="8504"/>
      </w:tabs>
      <w:spacing w:after="0" w:line="240" w:lineRule="auto"/>
    </w:pPr>
  </w:style>
  <w:style w:type="character" w:customStyle="1" w:styleId="EncabezadoCar">
    <w:name w:val="Encabezado Car"/>
    <w:basedOn w:val="Fuentedeprrafopredeter"/>
    <w:link w:val="Encabezado"/>
    <w:rsid w:val="008C40F7"/>
    <w:rPr>
      <w:sz w:val="22"/>
      <w:szCs w:val="22"/>
      <w:lang w:val="es-CL"/>
    </w:rPr>
  </w:style>
  <w:style w:type="paragraph" w:styleId="Piedepgina">
    <w:name w:val="footer"/>
    <w:basedOn w:val="Normal"/>
    <w:link w:val="PiedepginaCar"/>
    <w:uiPriority w:val="99"/>
    <w:unhideWhenUsed/>
    <w:rsid w:val="008C40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40F7"/>
    <w:rPr>
      <w:sz w:val="22"/>
      <w:szCs w:val="22"/>
      <w:lang w:val="es-CL"/>
    </w:rPr>
  </w:style>
  <w:style w:type="paragraph" w:styleId="Textodeglobo">
    <w:name w:val="Balloon Text"/>
    <w:basedOn w:val="Normal"/>
    <w:link w:val="TextodegloboCar"/>
    <w:uiPriority w:val="99"/>
    <w:semiHidden/>
    <w:unhideWhenUsed/>
    <w:rsid w:val="008C4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0F7"/>
    <w:rPr>
      <w:rFonts w:ascii="Tahoma" w:hAnsi="Tahoma" w:cs="Tahoma"/>
      <w:sz w:val="16"/>
      <w:szCs w:val="16"/>
      <w:lang w:val="es-CL"/>
    </w:rPr>
  </w:style>
  <w:style w:type="table" w:styleId="Tablaconcuadrcula">
    <w:name w:val="Table Grid"/>
    <w:basedOn w:val="Tablanormal"/>
    <w:uiPriority w:val="59"/>
    <w:rsid w:val="0023605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A6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2AC63-80E4-1344-9D74-8939AD82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866</Words>
  <Characters>4764</Characters>
  <Application>Microsoft Macintosh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UMCE</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Thayer</dc:creator>
  <cp:lastModifiedBy>Tomas Thayer Thayer</cp:lastModifiedBy>
  <cp:revision>3</cp:revision>
  <dcterms:created xsi:type="dcterms:W3CDTF">2015-10-29T13:38:00Z</dcterms:created>
  <dcterms:modified xsi:type="dcterms:W3CDTF">2015-10-29T13:45:00Z</dcterms:modified>
</cp:coreProperties>
</file>