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DC5" w:rsidRPr="000161A8" w:rsidRDefault="008C5DC5" w:rsidP="00A10E9C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 w:rsidRPr="000161A8">
        <w:rPr>
          <w:b/>
          <w:sz w:val="32"/>
          <w:szCs w:val="32"/>
          <w:lang w:val="es-MX"/>
        </w:rPr>
        <w:t xml:space="preserve">INFORME DE GESTIÓN </w:t>
      </w:r>
      <w:r w:rsidR="00D12BD3">
        <w:rPr>
          <w:b/>
          <w:sz w:val="32"/>
          <w:szCs w:val="32"/>
          <w:lang w:val="es-MX"/>
        </w:rPr>
        <w:t>1° SEMESTRE 2014</w:t>
      </w:r>
    </w:p>
    <w:p w:rsidR="008C5DC5" w:rsidRPr="000161A8" w:rsidRDefault="00AC3E85" w:rsidP="003B6832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Dirección de Extensión y Vinculación con el Medio</w:t>
      </w:r>
    </w:p>
    <w:p w:rsidR="00F21C0D" w:rsidRDefault="00F21C0D" w:rsidP="008427E0">
      <w:pPr>
        <w:spacing w:after="0" w:line="240" w:lineRule="auto"/>
        <w:ind w:left="851"/>
        <w:rPr>
          <w:sz w:val="24"/>
          <w:szCs w:val="24"/>
          <w:lang w:val="es-MX"/>
        </w:rPr>
      </w:pPr>
    </w:p>
    <w:p w:rsidR="008C5DC5" w:rsidRPr="000161A8" w:rsidRDefault="008C5DC5" w:rsidP="008427E0">
      <w:pPr>
        <w:spacing w:after="0" w:line="240" w:lineRule="auto"/>
        <w:ind w:left="851"/>
        <w:rPr>
          <w:b/>
          <w:sz w:val="24"/>
          <w:szCs w:val="24"/>
          <w:u w:val="single"/>
          <w:lang w:val="es-MX"/>
        </w:rPr>
      </w:pPr>
      <w:r w:rsidRPr="000161A8">
        <w:rPr>
          <w:b/>
          <w:sz w:val="24"/>
          <w:szCs w:val="24"/>
          <w:u w:val="single"/>
          <w:lang w:val="es-MX"/>
        </w:rPr>
        <w:t xml:space="preserve">Indicadores PEI </w:t>
      </w:r>
    </w:p>
    <w:p w:rsidR="00AC3E85" w:rsidRDefault="00217CF2" w:rsidP="00217CF2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 w:rsidR="00AC3E85">
        <w:rPr>
          <w:b/>
          <w:sz w:val="24"/>
          <w:szCs w:val="24"/>
          <w:lang w:val="es-MX"/>
        </w:rPr>
        <w:t>4</w:t>
      </w:r>
      <w:r>
        <w:rPr>
          <w:b/>
          <w:sz w:val="24"/>
          <w:szCs w:val="24"/>
          <w:lang w:val="es-MX"/>
        </w:rPr>
        <w:t xml:space="preserve">: </w:t>
      </w:r>
      <w:r w:rsidR="00AC3E85"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8C5DC5" w:rsidRPr="004E789D" w:rsidRDefault="00217CF2" w:rsidP="008427E0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 w:rsidR="00AC3E85">
        <w:rPr>
          <w:b/>
          <w:sz w:val="24"/>
          <w:szCs w:val="24"/>
          <w:lang w:val="es-MX"/>
        </w:rPr>
        <w:t>1</w:t>
      </w:r>
      <w:r w:rsidRPr="0007454F">
        <w:rPr>
          <w:b/>
          <w:sz w:val="24"/>
          <w:szCs w:val="24"/>
          <w:lang w:val="es-MX"/>
        </w:rPr>
        <w:t xml:space="preserve">: </w:t>
      </w:r>
      <w:r w:rsidR="00AC3E85" w:rsidRPr="00AC3E85">
        <w:rPr>
          <w:b/>
          <w:sz w:val="24"/>
          <w:szCs w:val="24"/>
          <w:lang w:val="es-MX"/>
        </w:rPr>
        <w:t>Potenciar la difusión de la actividad académica de la Universidad</w:t>
      </w:r>
    </w:p>
    <w:p w:rsidR="004E789D" w:rsidRPr="000161A8" w:rsidRDefault="004E789D" w:rsidP="008427E0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3B683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3B683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4E789D">
            <w:pPr>
              <w:spacing w:after="0" w:line="240" w:lineRule="auto"/>
              <w:rPr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Fomentar la difusión de actividades científicas, artísticas, culturales y deportivas</w:t>
            </w:r>
          </w:p>
        </w:tc>
        <w:tc>
          <w:tcPr>
            <w:tcW w:w="2232" w:type="dxa"/>
            <w:shd w:val="clear" w:color="auto" w:fill="FFFFAF"/>
          </w:tcPr>
          <w:p w:rsidR="00D12BD3" w:rsidRPr="007270D6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total anual de notas en  prensa de la actividad en los medios de comunicación social antes de la actividad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Difusion de proyectos de Intervención docentes y actividades Culturales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11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Fomentar el desarrollo de actividades de extensión inter y transdisciplinaria, con los distintos estamentos de la comunidad universitaria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académicos y estudiantes que participan en las  actividades interdisciplinarias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académicos y estudiantes que participan en las  actividades transdisciplinarias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actividades interfacultades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actividades interdepartamentales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de actividades transdisciplinares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Fortalecer el Fondo Concursable Interno de Proyectos de Extensión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Millones de $ asignados a proyectos de extensión y vinculación con el medio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total de horas docentes asignadas</w:t>
            </w:r>
          </w:p>
        </w:tc>
        <w:tc>
          <w:tcPr>
            <w:tcW w:w="2734" w:type="dxa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Distribución de $18.000.000.- entre 44 proyectos aprobados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Distribución de carga académica para ejecución de los 44 proyectos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B37937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37937">
              <w:rPr>
                <w:sz w:val="20"/>
                <w:szCs w:val="20"/>
                <w:lang w:val="es-MX"/>
              </w:rPr>
              <w:t>$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B37937">
              <w:rPr>
                <w:sz w:val="20"/>
                <w:szCs w:val="20"/>
                <w:lang w:val="es-MX"/>
              </w:rPr>
              <w:t>10.196.705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370</w:t>
            </w:r>
          </w:p>
          <w:p w:rsidR="00D12BD3" w:rsidRPr="00C35914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Coordinar y potenciar el uso de plataformas tecnológicas para la difusión de las actividades académicas de la UMCE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Miles de Visitas  anuales en la</w:t>
            </w:r>
            <w:r w:rsidRPr="00AC3E85">
              <w:rPr>
                <w:sz w:val="20"/>
                <w:szCs w:val="20"/>
                <w:lang w:val="es-MX"/>
              </w:rPr>
              <w:t xml:space="preserve"> web Institucional en miles 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 xml:space="preserve">Nº  total de seguidores de Facebook  y Twitter Institucionales en miles de seguidores 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Blog de Académicos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Perfeccionar las políticas editoriales de la UMCE y sus aplicaciones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Publicaciones UMCE</w:t>
            </w: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Coediciones</w:t>
            </w: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revistas Científicas UMCE  que superan sus propios indicadores anuales de Indexación</w:t>
            </w: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</w:t>
            </w:r>
            <w:r w:rsidRPr="00AC3E85">
              <w:rPr>
                <w:sz w:val="20"/>
                <w:szCs w:val="20"/>
                <w:lang w:val="es-MX"/>
              </w:rPr>
              <w:t>signación presupuestaria en millones de pesos</w:t>
            </w:r>
          </w:p>
        </w:tc>
        <w:tc>
          <w:tcPr>
            <w:tcW w:w="2734" w:type="dxa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Convocatoria a autores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Coordinación con imprenta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Tramitación  convenios coedición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$ 50.000.000.--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B4315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B4315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$ 37.092.809.-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FC15DF" w:rsidRDefault="00FC15DF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FC15DF" w:rsidRDefault="00FC15DF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FC15DF" w:rsidRDefault="00FC15DF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>
        <w:rPr>
          <w:b/>
          <w:sz w:val="24"/>
          <w:szCs w:val="24"/>
          <w:lang w:val="es-MX"/>
        </w:rPr>
        <w:t xml:space="preserve">4: </w:t>
      </w:r>
      <w:r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501F77" w:rsidRDefault="00AC3E85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>
        <w:rPr>
          <w:b/>
          <w:sz w:val="24"/>
          <w:szCs w:val="24"/>
          <w:lang w:val="es-MX"/>
        </w:rPr>
        <w:t>2</w:t>
      </w:r>
      <w:r w:rsidRPr="0007454F">
        <w:rPr>
          <w:b/>
          <w:sz w:val="24"/>
          <w:szCs w:val="24"/>
          <w:lang w:val="es-MX"/>
        </w:rPr>
        <w:t xml:space="preserve">: </w:t>
      </w:r>
      <w:r w:rsidRPr="00AC3E85">
        <w:rPr>
          <w:b/>
          <w:sz w:val="24"/>
          <w:szCs w:val="24"/>
          <w:lang w:val="es-MX"/>
        </w:rPr>
        <w:t>Fortalecer los convenios de transferencia de productividad académica entre la Universidad y organismos externos</w:t>
      </w:r>
    </w:p>
    <w:p w:rsidR="00AC3E85" w:rsidRPr="000161A8" w:rsidRDefault="00AC3E85" w:rsidP="00353A9A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Promover la transferencia de la productividad académica de las distintas unidades universitarias</w:t>
            </w:r>
          </w:p>
        </w:tc>
        <w:tc>
          <w:tcPr>
            <w:tcW w:w="2232" w:type="dxa"/>
            <w:shd w:val="clear" w:color="auto" w:fill="FFFFAF"/>
          </w:tcPr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Convenios  o proyectos de transferencia metodológica de enseñanza/ aprendizaje de Facultades</w:t>
            </w:r>
          </w:p>
        </w:tc>
        <w:tc>
          <w:tcPr>
            <w:tcW w:w="2734" w:type="dxa"/>
          </w:tcPr>
          <w:p w:rsidR="00D12BD3" w:rsidRPr="00F01246" w:rsidRDefault="00D12BD3" w:rsidP="00D12BD3">
            <w:pPr>
              <w:spacing w:after="0" w:line="240" w:lineRule="auto"/>
            </w:pPr>
            <w:r w:rsidRPr="00F01246">
              <w:t>Taller de desarrollo de intervenciones educativas promotoras de una alimentación saludable con énfasis en el consumo de antioxidantes y su efecto en neuroprotección de grupos etáreos diversos”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F01246" w:rsidRDefault="00D12BD3" w:rsidP="00D12BD3">
            <w:pPr>
              <w:spacing w:after="0" w:line="240" w:lineRule="auto"/>
            </w:pPr>
            <w:r w:rsidRPr="00F01246">
              <w:t>Intervención Docente proyecto  FONDEF Picalab Música y Matemáticas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F01246" w:rsidRDefault="00D12BD3" w:rsidP="00D12BD3">
            <w:pPr>
              <w:spacing w:after="0" w:line="240" w:lineRule="auto"/>
            </w:pPr>
            <w:r w:rsidRPr="00F01246">
              <w:t>“Workshop de integración de TIC en la docencia universitaria y el aula escolar: tendencias y desafíos”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F01246" w:rsidRDefault="00D12BD3" w:rsidP="00D12BD3">
            <w:pPr>
              <w:spacing w:after="0" w:line="240" w:lineRule="auto"/>
            </w:pPr>
            <w:r w:rsidRPr="00F01246">
              <w:t>: “XXI Olimpíada chilena de Química”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4E789D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01246">
              <w:t>“IX Jornada de estudiantes de kinesiología UMCE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5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353A9A" w:rsidRDefault="00353A9A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353A9A" w:rsidRDefault="00353A9A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D12BD3" w:rsidRDefault="00D12BD3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D12BD3" w:rsidRDefault="00D12BD3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D12BD3" w:rsidRDefault="00D12BD3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>
        <w:rPr>
          <w:b/>
          <w:sz w:val="24"/>
          <w:szCs w:val="24"/>
          <w:lang w:val="es-MX"/>
        </w:rPr>
        <w:t xml:space="preserve">4: </w:t>
      </w:r>
      <w:r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>
        <w:rPr>
          <w:b/>
          <w:sz w:val="24"/>
          <w:szCs w:val="24"/>
          <w:lang w:val="es-MX"/>
        </w:rPr>
        <w:t>3</w:t>
      </w:r>
      <w:r w:rsidRPr="0007454F">
        <w:rPr>
          <w:b/>
          <w:sz w:val="24"/>
          <w:szCs w:val="24"/>
          <w:lang w:val="es-MX"/>
        </w:rPr>
        <w:t xml:space="preserve">: </w:t>
      </w:r>
      <w:r w:rsidRPr="00AC3E85">
        <w:rPr>
          <w:b/>
          <w:sz w:val="24"/>
          <w:szCs w:val="24"/>
          <w:lang w:val="es-MX"/>
        </w:rPr>
        <w:t>Fortalecer los convenios de transferencia de productividad académica entre la Universidad y organismos externos</w:t>
      </w:r>
    </w:p>
    <w:p w:rsidR="00AC3E85" w:rsidRPr="000161A8" w:rsidRDefault="00AC3E85" w:rsidP="00AC3E85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D12BD3">
            <w:pPr>
              <w:spacing w:after="0" w:line="240" w:lineRule="auto"/>
              <w:rPr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Registrar las Actividades de Extensión y Vinculación con el Medio</w:t>
            </w:r>
          </w:p>
        </w:tc>
        <w:tc>
          <w:tcPr>
            <w:tcW w:w="2232" w:type="dxa"/>
            <w:shd w:val="clear" w:color="auto" w:fill="FFFFAF"/>
          </w:tcPr>
          <w:p w:rsidR="00D12BD3" w:rsidRPr="007270D6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registros de eventos y actividades vinculadas a temas ambientales y cultura sustentable</w:t>
            </w:r>
          </w:p>
        </w:tc>
        <w:tc>
          <w:tcPr>
            <w:tcW w:w="2734" w:type="dxa"/>
          </w:tcPr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Vincularse con diferentes instituciones y espacios culturales que permitan el desarrollo de acciones artísticas que continúen en el tiempo a través de la firma de convenios marco o específicos::</w:t>
            </w:r>
          </w:p>
          <w:p w:rsidR="00D12BD3" w:rsidRPr="004E789D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DIBAM, Corporación Cultural de Cartagena, Centro Cultural Espacio Matta y Municipalidad de La Granja, Oficina de la Juventud y Municipalidad de Huechuraba, Dirección de Educación de Peñalolen, Sociedad de Escritores de Chile, Corporación Cultural de Cartagena y Senado de la República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Durante el 2013 se realizaron 40 acciones culturales de relevancia desde la Coordinación de Cultura que las podemos dividir en lo siguiente:</w:t>
            </w:r>
          </w:p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 xml:space="preserve">23 conciertos, 2 clínicas de música en el DEMUS, 1 gira del colectivo Cantata DEMUS  a Brasil (gestión de esta unidad la realización del proyecto Ventanilla Abierta del CNC), 2 coloquios musicales y 1 bingo cultural en el Liceo A5, 2 Honoris Causa Oscar Hahn y Silviano Santiago 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es-MX"/>
              </w:rPr>
              <w:t>y el Primer Encuentro Nacional de Escritores, actividad realizada en conjunto con la U Central y la SECH, se gestionó la visita de 30 escritores de Arica a Punta Arenas con conferencias durante 3 días.</w:t>
            </w:r>
          </w:p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8 exposiciones de plástica en la sala Nemesio Antúnez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D12B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Fomentar una cultura medioambiental y valoración d</w:t>
            </w:r>
            <w:r w:rsidR="0044289D">
              <w:rPr>
                <w:b/>
                <w:sz w:val="20"/>
                <w:szCs w:val="20"/>
              </w:rPr>
              <w:t xml:space="preserve">el patrimonio al interior de la </w:t>
            </w:r>
            <w:r w:rsidRPr="00AC3E85">
              <w:rPr>
                <w:b/>
                <w:sz w:val="20"/>
                <w:szCs w:val="20"/>
              </w:rPr>
              <w:t>UMCE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documentos ,  textos de colección  del catastro de preservación   y rescate patrimonial de la UMCE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>Nº de Proyectos y actividades de rescate patrimonial de inmaterial de la UMCE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 xml:space="preserve">Nº de </w:t>
            </w:r>
            <w:r>
              <w:rPr>
                <w:sz w:val="20"/>
                <w:szCs w:val="20"/>
                <w:lang w:val="es-MX"/>
              </w:rPr>
              <w:t xml:space="preserve">actividades </w:t>
            </w:r>
            <w:r w:rsidRPr="0044289D">
              <w:rPr>
                <w:strike/>
                <w:sz w:val="20"/>
                <w:szCs w:val="20"/>
                <w:lang w:val="es-MX"/>
              </w:rPr>
              <w:t>(programas curriculares)</w:t>
            </w:r>
            <w:r w:rsidRPr="001A300C">
              <w:rPr>
                <w:sz w:val="20"/>
                <w:szCs w:val="20"/>
                <w:lang w:val="es-MX"/>
              </w:rPr>
              <w:t xml:space="preserve"> que incorporan temas de sustentabilidad  y medio ambiente</w:t>
            </w:r>
          </w:p>
          <w:p w:rsidR="00D12BD3" w:rsidRPr="00AC3E85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</w:tcPr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Proyecto “DIA DEL PATRIMONIO PEDAGÓGICO”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Organización de los 124 años del Instituto Pedagógico de Chile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Entrevista a ex Ministro de Gobierno, don Francisco Vidal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a Escuela Militar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Participación de la UMCE en el DIA CULTURAL DE CHILE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Homenaje a la Prof. Guacolda Antoine,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a Don. Nicanor Parra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a Hija de Prof Eugenio González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Reuniones con Directores de Liceos, involucrados en el Proyecto “Ruta Patrimonial Pedagógica”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Creación Proyecto para postularlo a Concurso FONDART 2014 “Ruta Patrimonial Pedagógica de Chile”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Entrevista Prof. Carlos Capriroli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Atención a Delegación Extranjeras: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Francesa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Brasileña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Colombina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de Establecimientos Educacionales (Educación General Básica, Media y Universitaria)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Reunión de Patrimonio con Director del Liceo N° A.5 “Mercedes Marín del Solar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Trabajo de Investigación sobre recopilación de material fotográfico del Liceo A.5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Investigación Histórica sobreel </w:t>
            </w:r>
            <w:r w:rsidR="00D12BD3">
              <w:rPr>
                <w:sz w:val="20"/>
                <w:szCs w:val="20"/>
                <w:lang w:val="es-MX"/>
              </w:rPr>
              <w:t>Liceo A.5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Recopilación de Fichas Curriculares de los estudiantes del Instituto Pedagógico, entre los años 1950 y 1970, originarios del Liceo N° 3 de Niñas, actualmente Liceo A.5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Grabación del Video de Patrimonio del Liceo, pendiente edición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Elaboración y Aplicación de Encuesta al alumnado del Liceo A.5 (7° B´ Básico a 4° Medio) sobre Patrimonio del Liceo A 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Reunión con la Sra. Carolina Tohá, Alcalde de la I. Municipalidad de Santiago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Participación con Ponencia en Primer Encuentro de Patrimonio y Juventud, organizado por el Consejo de Monumentos Nacionales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Asistencia al Seminario “Patrimonio y Territorio, organizado por el Consejo de Monumentos Nacionales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Organización  y presentación de Ponencia del Conversatorio “Recuperando la Memoria del Pedagógico y Repensando la Educación Chilena”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Trabajo en conjunto en Documental del Liceo de Aplicación</w:t>
            </w:r>
          </w:p>
          <w:p w:rsidR="00C94FA5" w:rsidRPr="003B3F0D" w:rsidRDefault="00C94FA5" w:rsidP="00C94FA5">
            <w:pPr>
              <w:pStyle w:val="Ttulo2"/>
              <w:rPr>
                <w:b w:val="0"/>
                <w:sz w:val="16"/>
                <w:szCs w:val="22"/>
              </w:rPr>
            </w:pPr>
            <w:r w:rsidRPr="003B3F0D">
              <w:rPr>
                <w:b w:val="0"/>
                <w:sz w:val="16"/>
                <w:szCs w:val="22"/>
              </w:rPr>
              <w:t>El 5 de Diciembre de 2012 se consolida el APL del CPL , suscrito y preparado por la RCS . La UMCE se compormete a cumplir las metas del APL , que incluye metas de Integración de programas curriculares para el desarrollo de una educación Sustentable</w:t>
            </w:r>
          </w:p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  <w:r w:rsidRPr="000237F6">
              <w:rPr>
                <w:rFonts w:ascii="Arial" w:hAnsi="Arial"/>
                <w:i/>
                <w:sz w:val="18"/>
                <w:szCs w:val="20"/>
                <w:lang w:val="es-MX"/>
              </w:rPr>
              <w:t>23</w:t>
            </w: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FB649B" w:rsidRDefault="003D1B4B" w:rsidP="003D1B4B">
            <w:pPr>
              <w:pStyle w:val="Ttulo2"/>
              <w:rPr>
                <w:b w:val="0"/>
                <w:i w:val="0"/>
                <w:sz w:val="18"/>
                <w:szCs w:val="22"/>
                <w:u w:val="single"/>
              </w:rPr>
            </w:pPr>
            <w:r w:rsidRPr="00FB649B">
              <w:rPr>
                <w:b w:val="0"/>
                <w:i w:val="0"/>
                <w:sz w:val="18"/>
                <w:szCs w:val="22"/>
                <w:u w:val="single"/>
              </w:rPr>
              <w:t>ACTIVIDADES REALIZADAS</w:t>
            </w:r>
          </w:p>
          <w:p w:rsidR="003D1B4B" w:rsidRPr="00F90407" w:rsidRDefault="003D1B4B" w:rsidP="003D1B4B">
            <w:pPr>
              <w:pStyle w:val="Ttulo2"/>
              <w:rPr>
                <w:b w:val="0"/>
                <w:caps/>
                <w:sz w:val="16"/>
                <w:szCs w:val="22"/>
              </w:rPr>
            </w:pPr>
            <w:r w:rsidRPr="00F90407">
              <w:rPr>
                <w:i w:val="0"/>
                <w:sz w:val="16"/>
                <w:szCs w:val="22"/>
              </w:rPr>
              <w:t>28 de Marzo</w:t>
            </w:r>
            <w:r w:rsidRPr="00F90407">
              <w:rPr>
                <w:b w:val="0"/>
                <w:i w:val="0"/>
                <w:sz w:val="16"/>
                <w:szCs w:val="22"/>
              </w:rPr>
              <w:t xml:space="preserve"> </w:t>
            </w:r>
            <w:r w:rsidRPr="00F90407">
              <w:rPr>
                <w:b w:val="0"/>
                <w:i w:val="0"/>
                <w:sz w:val="16"/>
                <w:szCs w:val="22"/>
              </w:rPr>
              <w:br/>
            </w:r>
            <w:r w:rsidRPr="00F90407">
              <w:rPr>
                <w:i w:val="0"/>
                <w:sz w:val="16"/>
                <w:szCs w:val="22"/>
              </w:rPr>
              <w:t>REUNIÓN  Nº1</w:t>
            </w:r>
            <w:r w:rsidRPr="00F90407">
              <w:rPr>
                <w:b w:val="0"/>
                <w:i w:val="0"/>
                <w:sz w:val="16"/>
                <w:szCs w:val="22"/>
              </w:rPr>
              <w:t xml:space="preserve"> COMITÉ DE COORDINACIÓN </w:t>
            </w:r>
            <w:r w:rsidRPr="00F90407">
              <w:rPr>
                <w:b w:val="0"/>
                <w:caps/>
                <w:sz w:val="16"/>
                <w:szCs w:val="22"/>
              </w:rPr>
              <w:t>acuerDO de producción limpía  - campus sustentable</w:t>
            </w:r>
            <w:r w:rsidRPr="00F90407">
              <w:rPr>
                <w:b w:val="0"/>
                <w:caps/>
                <w:sz w:val="16"/>
                <w:szCs w:val="22"/>
              </w:rPr>
              <w:br/>
            </w:r>
            <w:r w:rsidRPr="00F90407">
              <w:rPr>
                <w:sz w:val="16"/>
              </w:rPr>
              <w:t>Lugar Consejo de Producción Limpia -  CPL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>30 de abril Reunión</w:t>
            </w:r>
            <w:r w:rsidR="00F90407" w:rsidRPr="00F90407">
              <w:rPr>
                <w:rFonts w:ascii="Arial" w:hAnsi="Arial"/>
                <w:sz w:val="16"/>
              </w:rPr>
              <w:t xml:space="preserve"> C</w:t>
            </w:r>
            <w:r w:rsidRPr="00F90407">
              <w:rPr>
                <w:rFonts w:ascii="Arial" w:hAnsi="Arial"/>
                <w:sz w:val="16"/>
              </w:rPr>
              <w:t>oordinación APL para Inicio gestión del proceso de cumplimientos de Metas e Indicadores A</w:t>
            </w:r>
            <w:r w:rsidR="00F90025" w:rsidRPr="00F90407">
              <w:rPr>
                <w:rFonts w:ascii="Arial" w:hAnsi="Arial"/>
                <w:sz w:val="16"/>
              </w:rPr>
              <w:t>PL Acuerdo de producción Limpia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 xml:space="preserve">Lugar </w:t>
            </w:r>
            <w:r w:rsidR="00F90025" w:rsidRPr="00F90407">
              <w:rPr>
                <w:rFonts w:ascii="Arial" w:hAnsi="Arial"/>
                <w:b/>
                <w:sz w:val="16"/>
              </w:rPr>
              <w:t xml:space="preserve">Consejo de Producción Limpia - </w:t>
            </w:r>
            <w:r w:rsidRPr="00F90407">
              <w:rPr>
                <w:rFonts w:ascii="Arial" w:hAnsi="Arial"/>
                <w:b/>
                <w:sz w:val="16"/>
              </w:rPr>
              <w:t>CPL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 xml:space="preserve">24 de mayo </w:t>
            </w:r>
            <w:r w:rsidRPr="00F90407">
              <w:rPr>
                <w:rFonts w:ascii="Arial" w:hAnsi="Arial"/>
                <w:b/>
                <w:sz w:val="16"/>
              </w:rPr>
              <w:br/>
            </w:r>
            <w:r w:rsidRPr="00F90407">
              <w:rPr>
                <w:rFonts w:ascii="Arial" w:hAnsi="Arial"/>
                <w:sz w:val="16"/>
              </w:rPr>
              <w:t>Convenio UMCE con Parque Metropolitano, para el fomento de la Educación y formación</w:t>
            </w:r>
            <w:r w:rsidR="003B3F0D" w:rsidRPr="00F90407">
              <w:rPr>
                <w:rFonts w:ascii="Arial" w:hAnsi="Arial"/>
                <w:sz w:val="16"/>
              </w:rPr>
              <w:t xml:space="preserve"> en temas comunes</w:t>
            </w:r>
            <w:r w:rsidRPr="00F90407">
              <w:rPr>
                <w:rFonts w:ascii="Arial" w:hAnsi="Arial"/>
                <w:sz w:val="16"/>
              </w:rPr>
              <w:t xml:space="preserve"> Res.Nº100674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>5 de septiembre</w:t>
            </w:r>
          </w:p>
          <w:p w:rsidR="00B06D52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sz w:val="16"/>
              </w:rPr>
              <w:t xml:space="preserve">Primera Jornada de Reflexión y planificación plan estratégico de la RED CAMPUS SUSTENTABLE </w:t>
            </w:r>
            <w:r w:rsidRPr="00F90407">
              <w:rPr>
                <w:rFonts w:ascii="Arial" w:hAnsi="Arial"/>
                <w:sz w:val="16"/>
              </w:rPr>
              <w:br/>
            </w:r>
            <w:r w:rsidRPr="00F90407">
              <w:rPr>
                <w:rFonts w:ascii="Arial" w:hAnsi="Arial"/>
                <w:b/>
                <w:sz w:val="16"/>
              </w:rPr>
              <w:t>Lugar  UMCE</w:t>
            </w:r>
            <w:r w:rsidRPr="00F90407">
              <w:rPr>
                <w:rFonts w:ascii="Arial" w:hAnsi="Arial"/>
                <w:sz w:val="16"/>
              </w:rPr>
              <w:t xml:space="preserve"> </w:t>
            </w:r>
          </w:p>
          <w:p w:rsidR="00B06D52" w:rsidRPr="00F90407" w:rsidRDefault="00B06D52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3D1B4B" w:rsidRPr="00F90407" w:rsidRDefault="000237F6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>24 de Octubre</w:t>
            </w:r>
            <w:r w:rsidRPr="00F90407">
              <w:rPr>
                <w:rFonts w:ascii="Arial" w:hAnsi="Arial"/>
                <w:sz w:val="16"/>
              </w:rPr>
              <w:br/>
              <w:t xml:space="preserve">Participación de la UMCE en el 1º </w:t>
            </w:r>
            <w:r w:rsidRPr="00F90407">
              <w:rPr>
                <w:rFonts w:ascii="Arial" w:hAnsi="Arial"/>
                <w:b/>
                <w:sz w:val="16"/>
                <w:lang w:eastAsia="es-ES_tradnl"/>
              </w:rPr>
              <w:t>Encuentro Nacional Red Campus Sustentable</w:t>
            </w:r>
            <w:r w:rsidRPr="00F90407">
              <w:rPr>
                <w:rFonts w:ascii="Arial" w:hAnsi="Arial"/>
                <w:sz w:val="16"/>
                <w:szCs w:val="21"/>
                <w:lang w:eastAsia="es-ES_tradnl"/>
              </w:rPr>
              <w:t xml:space="preserve">, </w:t>
            </w:r>
          </w:p>
          <w:p w:rsidR="003D1B4B" w:rsidRPr="00F90407" w:rsidRDefault="003D1B4B" w:rsidP="00D12BD3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Pr="003B3F0D" w:rsidRDefault="003D1B4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  <w:r w:rsidRPr="003B3F0D">
              <w:rPr>
                <w:i/>
                <w:sz w:val="16"/>
                <w:szCs w:val="20"/>
                <w:lang w:val="es-MX"/>
              </w:rPr>
              <w:t xml:space="preserve">Consolidar </w:t>
            </w:r>
            <w:r w:rsidR="003B3F0D">
              <w:rPr>
                <w:i/>
                <w:sz w:val="16"/>
                <w:szCs w:val="20"/>
                <w:lang w:val="es-MX"/>
              </w:rPr>
              <w:t xml:space="preserve">funcionamiento de </w:t>
            </w:r>
            <w:r w:rsidRPr="003B3F0D">
              <w:rPr>
                <w:i/>
                <w:sz w:val="16"/>
                <w:szCs w:val="20"/>
                <w:lang w:val="es-MX"/>
              </w:rPr>
              <w:t xml:space="preserve">Comité Campus Sustentable </w:t>
            </w:r>
          </w:p>
          <w:p w:rsidR="000E128B" w:rsidRDefault="003D1B4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  <w:r w:rsidRPr="003B3F0D">
              <w:rPr>
                <w:i/>
                <w:sz w:val="16"/>
                <w:szCs w:val="20"/>
                <w:lang w:val="es-MX"/>
              </w:rPr>
              <w:t>Generar Politicas para el desarrollo sustentable de la UMCE.</w:t>
            </w:r>
            <w:r w:rsidR="003B3F0D">
              <w:rPr>
                <w:i/>
                <w:sz w:val="16"/>
                <w:szCs w:val="20"/>
                <w:lang w:val="es-MX"/>
              </w:rPr>
              <w:br/>
              <w:t xml:space="preserve">generar </w:t>
            </w:r>
            <w:r w:rsidRPr="003B3F0D">
              <w:rPr>
                <w:i/>
                <w:sz w:val="16"/>
                <w:szCs w:val="20"/>
                <w:lang w:val="es-MX"/>
              </w:rPr>
              <w:t xml:space="preserve"> Politicas para</w:t>
            </w:r>
            <w:r w:rsidR="003B3F0D" w:rsidRPr="003B3F0D">
              <w:rPr>
                <w:i/>
                <w:sz w:val="16"/>
                <w:szCs w:val="20"/>
                <w:lang w:val="es-MX"/>
              </w:rPr>
              <w:t xml:space="preserve"> el desarrollo de una Educación para la Sustentabilidad. </w:t>
            </w:r>
            <w:r w:rsidR="003B3F0D">
              <w:rPr>
                <w:i/>
                <w:sz w:val="16"/>
                <w:szCs w:val="20"/>
                <w:lang w:val="es-MX"/>
              </w:rPr>
              <w:t>P</w:t>
            </w:r>
            <w:r w:rsidR="003B3F0D" w:rsidRPr="003B3F0D">
              <w:rPr>
                <w:i/>
                <w:sz w:val="16"/>
                <w:szCs w:val="20"/>
                <w:lang w:val="es-MX"/>
              </w:rPr>
              <w:t>rom</w:t>
            </w:r>
            <w:r w:rsidR="003B3F0D">
              <w:rPr>
                <w:i/>
                <w:sz w:val="16"/>
                <w:szCs w:val="20"/>
                <w:lang w:val="es-MX"/>
              </w:rPr>
              <w:t>over  el Desarrollo de Prá</w:t>
            </w:r>
            <w:r w:rsidR="003B3F0D" w:rsidRPr="003B3F0D">
              <w:rPr>
                <w:i/>
                <w:sz w:val="16"/>
                <w:szCs w:val="20"/>
                <w:lang w:val="es-MX"/>
              </w:rPr>
              <w:t>cticas Ambientales</w:t>
            </w:r>
          </w:p>
          <w:p w:rsidR="000E128B" w:rsidRDefault="000E128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</w:p>
          <w:p w:rsidR="003D1B4B" w:rsidRPr="003B3F0D" w:rsidRDefault="000E128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  <w:r>
              <w:rPr>
                <w:i/>
                <w:sz w:val="16"/>
                <w:szCs w:val="20"/>
                <w:lang w:val="es-MX"/>
              </w:rPr>
              <w:t>Formalización de la UMCE en la Red Campus Sustentable</w:t>
            </w:r>
          </w:p>
          <w:p w:rsidR="003D1B4B" w:rsidRPr="003B3F0D" w:rsidRDefault="003D1B4B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Consolidacion de Campaña Puntos Limpios UMCE</w:t>
            </w:r>
            <w:r w:rsidR="000E128B">
              <w:rPr>
                <w:i/>
                <w:sz w:val="18"/>
                <w:szCs w:val="20"/>
                <w:lang w:val="es-MX"/>
              </w:rPr>
              <w:t xml:space="preserve"> , difusión e implementación de Politicas Medio Ambientales y de desarrollo Sustentable</w:t>
            </w: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Capacitación de Lideres de Cuidado del Medio Ambiente</w:t>
            </w: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Generar Convenio con el Colegio de Ingenieros Forestales para transferencia de conociemiento botanico y de preservación y cuidado de los Arboles del Campus Macul de la UMCE</w:t>
            </w: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CD3A87" w:rsidRDefault="003B3F0D" w:rsidP="003B3F0D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Capacitación y fomento del Cuidado de la energía a través   con convenio con al Agencia Chilena de Eficiencia Energética- ACHEE</w:t>
            </w:r>
          </w:p>
          <w:p w:rsidR="00CD3A87" w:rsidRDefault="00CD3A87" w:rsidP="003B3F0D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D12BD3" w:rsidRPr="00265F63" w:rsidRDefault="00CD3A87" w:rsidP="003B3F0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18"/>
                <w:szCs w:val="20"/>
                <w:lang w:val="es-MX"/>
              </w:rPr>
              <w:t>Meta Formalización Jardín Botánico por resolucion exenta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FB649B" w:rsidRPr="00FB649B" w:rsidRDefault="00FB649B" w:rsidP="00FB649B">
            <w:pPr>
              <w:pStyle w:val="Ttulo2"/>
              <w:rPr>
                <w:b w:val="0"/>
                <w:i w:val="0"/>
                <w:sz w:val="18"/>
                <w:szCs w:val="22"/>
                <w:u w:val="single"/>
              </w:rPr>
            </w:pPr>
            <w:r w:rsidRPr="00FB649B">
              <w:rPr>
                <w:b w:val="0"/>
                <w:i w:val="0"/>
                <w:sz w:val="18"/>
                <w:szCs w:val="22"/>
                <w:u w:val="single"/>
              </w:rPr>
              <w:t>ACTIVIDADES REALIZADAS</w:t>
            </w:r>
          </w:p>
          <w:p w:rsidR="00FB649B" w:rsidRDefault="00FB649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4A33B2" w:rsidRPr="00B64645" w:rsidRDefault="004A33B2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25 de Enero UMCE Segunda J</w:t>
            </w:r>
            <w:r w:rsidR="00E919D8" w:rsidRPr="00B64645">
              <w:rPr>
                <w:sz w:val="18"/>
                <w:szCs w:val="20"/>
                <w:lang w:val="es-MX"/>
              </w:rPr>
              <w:t>o</w:t>
            </w:r>
            <w:r w:rsidRPr="00B64645">
              <w:rPr>
                <w:sz w:val="18"/>
                <w:szCs w:val="20"/>
                <w:lang w:val="es-MX"/>
              </w:rPr>
              <w:t>rnada y Encuentro de la RCS , sede DUOC Pirque. Plan Estratégico de la RCS y gestión de personalidad Juridica</w:t>
            </w:r>
          </w:p>
          <w:p w:rsidR="004A33B2" w:rsidRPr="00B64645" w:rsidRDefault="004A33B2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0E128B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26 de marzo</w:t>
            </w:r>
          </w:p>
          <w:p w:rsidR="00A161C9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Conformación Comité Campus Sustentable y Encargado de Sustentabilidad Res. 100255</w:t>
            </w:r>
          </w:p>
          <w:p w:rsidR="000E128B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E919D8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 xml:space="preserve">Reuniones de Gestión del Encargado </w:t>
            </w:r>
            <w:r w:rsidR="00E919D8" w:rsidRPr="00B64645">
              <w:rPr>
                <w:sz w:val="18"/>
                <w:szCs w:val="20"/>
                <w:lang w:val="es-MX"/>
              </w:rPr>
              <w:t xml:space="preserve">y del </w:t>
            </w:r>
            <w:r w:rsidRPr="00B64645">
              <w:rPr>
                <w:sz w:val="18"/>
                <w:szCs w:val="20"/>
                <w:lang w:val="es-MX"/>
              </w:rPr>
              <w:t>Comité Campus</w:t>
            </w:r>
            <w:r w:rsidR="00E919D8" w:rsidRPr="00B64645">
              <w:rPr>
                <w:sz w:val="18"/>
                <w:szCs w:val="20"/>
                <w:lang w:val="es-MX"/>
              </w:rPr>
              <w:t xml:space="preserve"> </w:t>
            </w:r>
            <w:r w:rsidRPr="00B64645">
              <w:rPr>
                <w:sz w:val="18"/>
                <w:szCs w:val="20"/>
                <w:lang w:val="es-MX"/>
              </w:rPr>
              <w:t xml:space="preserve"> Sustentable</w:t>
            </w:r>
            <w:r w:rsidR="00E919D8" w:rsidRPr="00B64645">
              <w:rPr>
                <w:sz w:val="18"/>
                <w:szCs w:val="20"/>
                <w:lang w:val="es-MX"/>
              </w:rPr>
              <w:t xml:space="preserve">  </w:t>
            </w:r>
          </w:p>
          <w:p w:rsidR="00E919D8" w:rsidRPr="00B64645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14 de mayo -CCS</w:t>
            </w:r>
          </w:p>
          <w:p w:rsidR="00E919D8" w:rsidRPr="00B64645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 xml:space="preserve">10 de junio  - </w:t>
            </w:r>
            <w:r w:rsidR="000237F6" w:rsidRPr="00B64645">
              <w:rPr>
                <w:sz w:val="18"/>
                <w:szCs w:val="20"/>
                <w:lang w:val="es-MX"/>
              </w:rPr>
              <w:t>CCS</w:t>
            </w:r>
          </w:p>
          <w:p w:rsidR="00E919D8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9 de Julio</w:t>
            </w:r>
            <w:r w:rsidR="00B64645" w:rsidRPr="00B64645">
              <w:rPr>
                <w:sz w:val="18"/>
                <w:szCs w:val="20"/>
                <w:lang w:val="es-MX"/>
              </w:rPr>
              <w:t xml:space="preserve"> -  Subcomité - DAF</w:t>
            </w:r>
            <w:r w:rsidR="000237F6" w:rsidRPr="00B64645">
              <w:rPr>
                <w:sz w:val="18"/>
                <w:szCs w:val="20"/>
                <w:lang w:val="es-MX"/>
              </w:rPr>
              <w:t xml:space="preserve"> CCS</w:t>
            </w:r>
          </w:p>
          <w:p w:rsidR="00A161C9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17 de julio</w:t>
            </w:r>
            <w:r w:rsidR="000237F6" w:rsidRPr="00B64645">
              <w:rPr>
                <w:sz w:val="18"/>
                <w:szCs w:val="20"/>
                <w:lang w:val="es-MX"/>
              </w:rPr>
              <w:t xml:space="preserve"> -  Convenio ACHEE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FB649B" w:rsidRDefault="00FB649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29 de Mayo Creación Personalidad Juridica de la RCS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 xml:space="preserve">6 de Junio </w:t>
            </w:r>
            <w:r>
              <w:rPr>
                <w:sz w:val="18"/>
                <w:szCs w:val="20"/>
                <w:lang w:val="es-MX"/>
              </w:rPr>
              <w:br/>
              <w:t>Reunión APL Nº10  - CPL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A161C9" w:rsidRPr="00FB649B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Reuniones Comité de Comunicación y Vínculación con el Medio de la RCS: UMCE Encargado de WEB de la RDC</w:t>
            </w:r>
            <w:r w:rsidR="00FB649B">
              <w:rPr>
                <w:sz w:val="18"/>
                <w:szCs w:val="20"/>
                <w:lang w:val="es-MX"/>
              </w:rPr>
              <w:t xml:space="preserve">- </w:t>
            </w:r>
            <w:r w:rsidR="00FB649B" w:rsidRPr="00FB649B">
              <w:rPr>
                <w:sz w:val="16"/>
                <w:szCs w:val="20"/>
                <w:lang w:val="es-MX"/>
              </w:rPr>
              <w:t>http://www.redcampussustentable.cl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13 de Marzo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17 de Abril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15 de Mayo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27 de Junio</w:t>
            </w:r>
            <w:r>
              <w:rPr>
                <w:sz w:val="18"/>
                <w:szCs w:val="20"/>
                <w:lang w:val="es-MX"/>
              </w:rPr>
              <w:br/>
            </w:r>
            <w:r>
              <w:rPr>
                <w:sz w:val="18"/>
                <w:szCs w:val="20"/>
                <w:lang w:val="es-MX"/>
              </w:rPr>
              <w:br/>
            </w:r>
          </w:p>
          <w:p w:rsidR="00E919D8" w:rsidRPr="00B64645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0E128B" w:rsidRPr="000E128B" w:rsidRDefault="000E128B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FC15DF" w:rsidRDefault="00FC15DF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1A300C" w:rsidRDefault="001A300C" w:rsidP="001A300C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>
        <w:rPr>
          <w:b/>
          <w:sz w:val="24"/>
          <w:szCs w:val="24"/>
          <w:lang w:val="es-MX"/>
        </w:rPr>
        <w:t xml:space="preserve">4: </w:t>
      </w:r>
      <w:r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1A300C" w:rsidRDefault="001A300C" w:rsidP="001A300C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>
        <w:rPr>
          <w:b/>
          <w:sz w:val="24"/>
          <w:szCs w:val="24"/>
          <w:lang w:val="es-MX"/>
        </w:rPr>
        <w:t>4</w:t>
      </w:r>
      <w:r w:rsidRPr="0007454F">
        <w:rPr>
          <w:b/>
          <w:sz w:val="24"/>
          <w:szCs w:val="24"/>
          <w:lang w:val="es-MX"/>
        </w:rPr>
        <w:t xml:space="preserve">: </w:t>
      </w:r>
      <w:r w:rsidRPr="00AC3E85">
        <w:rPr>
          <w:b/>
          <w:sz w:val="24"/>
          <w:szCs w:val="24"/>
          <w:lang w:val="es-MX"/>
        </w:rPr>
        <w:t>Fortalecer los convenios de transferencia de productividad académica entre la Universidad y organismos externos</w:t>
      </w:r>
    </w:p>
    <w:p w:rsidR="001A300C" w:rsidRPr="000161A8" w:rsidRDefault="001A300C" w:rsidP="001A300C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</w:rPr>
            </w:pPr>
            <w:r w:rsidRPr="001A300C">
              <w:rPr>
                <w:b/>
                <w:sz w:val="20"/>
                <w:szCs w:val="20"/>
              </w:rPr>
              <w:t>Optimizar la coordinación de las actividades de extensión que realizan las distintas unidades de la Universidad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>Nº de Reuniones de Coo</w:t>
            </w:r>
            <w:r>
              <w:rPr>
                <w:sz w:val="20"/>
                <w:szCs w:val="20"/>
                <w:lang w:val="es-MX"/>
              </w:rPr>
              <w:t>r</w:t>
            </w:r>
            <w:r w:rsidRPr="001A300C">
              <w:rPr>
                <w:sz w:val="20"/>
                <w:szCs w:val="20"/>
                <w:lang w:val="es-MX"/>
              </w:rPr>
              <w:t>dinadores de Extensión y vinculación con el Medio</w:t>
            </w:r>
          </w:p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Socializar cambios en convocatoria proyectos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E7003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1A300C" w:rsidRDefault="00D12BD3" w:rsidP="00442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300C">
              <w:rPr>
                <w:b/>
                <w:sz w:val="20"/>
                <w:szCs w:val="20"/>
              </w:rPr>
              <w:t>Optimizar mecanismos para realizar procesos de retroalimentación de las actividades de extensión y vinculación con el medio</w:t>
            </w:r>
          </w:p>
        </w:tc>
        <w:tc>
          <w:tcPr>
            <w:tcW w:w="2232" w:type="dxa"/>
            <w:shd w:val="clear" w:color="auto" w:fill="FFFFAF"/>
          </w:tcPr>
          <w:p w:rsidR="00D12BD3" w:rsidRPr="001A300C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>Nº de instrumentos de evaluación de impacto efectivame</w:t>
            </w:r>
            <w:r>
              <w:rPr>
                <w:sz w:val="20"/>
                <w:szCs w:val="20"/>
                <w:lang w:val="es-MX"/>
              </w:rPr>
              <w:t>n</w:t>
            </w:r>
            <w:r w:rsidRPr="001A300C">
              <w:rPr>
                <w:sz w:val="20"/>
                <w:szCs w:val="20"/>
                <w:lang w:val="es-MX"/>
              </w:rPr>
              <w:t>te aplicados a las diversas actividades y proyectos de vinculación con el Medio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1A300C" w:rsidRDefault="001A300C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sectPr w:rsidR="001A300C" w:rsidSect="00AD4819">
      <w:pgSz w:w="18722" w:h="12242" w:orient="landscape" w:code="14"/>
      <w:pgMar w:top="902" w:right="720" w:bottom="539" w:left="720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161C9" w:rsidRDefault="00A161C9" w:rsidP="001B12EE">
      <w:pPr>
        <w:spacing w:after="0" w:line="240" w:lineRule="auto"/>
      </w:pPr>
      <w:r>
        <w:separator/>
      </w:r>
    </w:p>
  </w:endnote>
  <w:endnote w:type="continuationSeparator" w:id="1">
    <w:p w:rsidR="00A161C9" w:rsidRDefault="00A161C9" w:rsidP="001B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161C9" w:rsidRDefault="00A161C9" w:rsidP="001B12EE">
      <w:pPr>
        <w:spacing w:after="0" w:line="240" w:lineRule="auto"/>
      </w:pPr>
      <w:r>
        <w:separator/>
      </w:r>
    </w:p>
  </w:footnote>
  <w:footnote w:type="continuationSeparator" w:id="1">
    <w:p w:rsidR="00A161C9" w:rsidRDefault="00A161C9" w:rsidP="001B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4F2194"/>
    <w:multiLevelType w:val="hybridMultilevel"/>
    <w:tmpl w:val="E23CB18C"/>
    <w:lvl w:ilvl="0" w:tplc="34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5112452"/>
    <w:multiLevelType w:val="hybridMultilevel"/>
    <w:tmpl w:val="52E45A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A80"/>
    <w:multiLevelType w:val="hybridMultilevel"/>
    <w:tmpl w:val="47226DEC"/>
    <w:lvl w:ilvl="0" w:tplc="340A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3">
    <w:nsid w:val="3E644B60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07168"/>
    <w:multiLevelType w:val="hybridMultilevel"/>
    <w:tmpl w:val="F9C23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E25F9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74913"/>
    <w:multiLevelType w:val="hybridMultilevel"/>
    <w:tmpl w:val="4F1AF0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96C"/>
    <w:multiLevelType w:val="hybridMultilevel"/>
    <w:tmpl w:val="966C2F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61D54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14BDC"/>
    <w:multiLevelType w:val="hybridMultilevel"/>
    <w:tmpl w:val="DCB236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F033C"/>
    <w:multiLevelType w:val="hybridMultilevel"/>
    <w:tmpl w:val="0A3623B6"/>
    <w:lvl w:ilvl="0" w:tplc="8E9455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6116E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33F40"/>
    <w:multiLevelType w:val="hybridMultilevel"/>
    <w:tmpl w:val="8A0C6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D4732"/>
    <w:multiLevelType w:val="hybridMultilevel"/>
    <w:tmpl w:val="7944A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912"/>
    <w:rsid w:val="00001EF9"/>
    <w:rsid w:val="00007A20"/>
    <w:rsid w:val="0001156B"/>
    <w:rsid w:val="000143FB"/>
    <w:rsid w:val="000161A8"/>
    <w:rsid w:val="00021516"/>
    <w:rsid w:val="000237F6"/>
    <w:rsid w:val="00024680"/>
    <w:rsid w:val="000270F2"/>
    <w:rsid w:val="00033AA1"/>
    <w:rsid w:val="0004415D"/>
    <w:rsid w:val="00045C6D"/>
    <w:rsid w:val="00057568"/>
    <w:rsid w:val="000627DA"/>
    <w:rsid w:val="0007454F"/>
    <w:rsid w:val="00081C6E"/>
    <w:rsid w:val="000A161F"/>
    <w:rsid w:val="000A66BD"/>
    <w:rsid w:val="000B06FE"/>
    <w:rsid w:val="000C006E"/>
    <w:rsid w:val="000C5ED5"/>
    <w:rsid w:val="000D1B34"/>
    <w:rsid w:val="000D768B"/>
    <w:rsid w:val="000E128B"/>
    <w:rsid w:val="000F26AB"/>
    <w:rsid w:val="000F3EA2"/>
    <w:rsid w:val="000F4E8F"/>
    <w:rsid w:val="000F646D"/>
    <w:rsid w:val="00101A35"/>
    <w:rsid w:val="00105D8E"/>
    <w:rsid w:val="001236B7"/>
    <w:rsid w:val="001300B2"/>
    <w:rsid w:val="00132666"/>
    <w:rsid w:val="0013281F"/>
    <w:rsid w:val="001416C8"/>
    <w:rsid w:val="00151238"/>
    <w:rsid w:val="00153C4C"/>
    <w:rsid w:val="00155EF0"/>
    <w:rsid w:val="00157B6E"/>
    <w:rsid w:val="001661F7"/>
    <w:rsid w:val="00173F94"/>
    <w:rsid w:val="00175420"/>
    <w:rsid w:val="001A300C"/>
    <w:rsid w:val="001A311F"/>
    <w:rsid w:val="001A7B0A"/>
    <w:rsid w:val="001B12EE"/>
    <w:rsid w:val="001B18B1"/>
    <w:rsid w:val="001B6AAD"/>
    <w:rsid w:val="001C1703"/>
    <w:rsid w:val="001D0574"/>
    <w:rsid w:val="001E562E"/>
    <w:rsid w:val="001E5D6A"/>
    <w:rsid w:val="001E7798"/>
    <w:rsid w:val="00200C03"/>
    <w:rsid w:val="00200EC0"/>
    <w:rsid w:val="002035E8"/>
    <w:rsid w:val="00207097"/>
    <w:rsid w:val="00207852"/>
    <w:rsid w:val="0021234C"/>
    <w:rsid w:val="00217CF2"/>
    <w:rsid w:val="00235A5C"/>
    <w:rsid w:val="00236D98"/>
    <w:rsid w:val="0023796D"/>
    <w:rsid w:val="00265F63"/>
    <w:rsid w:val="002870BB"/>
    <w:rsid w:val="00292D3E"/>
    <w:rsid w:val="00296B53"/>
    <w:rsid w:val="002B2243"/>
    <w:rsid w:val="002C7782"/>
    <w:rsid w:val="002D1A17"/>
    <w:rsid w:val="002D3692"/>
    <w:rsid w:val="002F1136"/>
    <w:rsid w:val="002F4B99"/>
    <w:rsid w:val="003466C9"/>
    <w:rsid w:val="00351776"/>
    <w:rsid w:val="00353A9A"/>
    <w:rsid w:val="003556A3"/>
    <w:rsid w:val="0036636B"/>
    <w:rsid w:val="00396126"/>
    <w:rsid w:val="003A3091"/>
    <w:rsid w:val="003A380A"/>
    <w:rsid w:val="003A5AB2"/>
    <w:rsid w:val="003A62F2"/>
    <w:rsid w:val="003B1D5E"/>
    <w:rsid w:val="003B3F0D"/>
    <w:rsid w:val="003B6832"/>
    <w:rsid w:val="003B6D49"/>
    <w:rsid w:val="003C1752"/>
    <w:rsid w:val="003D1B4B"/>
    <w:rsid w:val="003D2A77"/>
    <w:rsid w:val="003E144F"/>
    <w:rsid w:val="003F0893"/>
    <w:rsid w:val="004006C4"/>
    <w:rsid w:val="00402B97"/>
    <w:rsid w:val="0040571E"/>
    <w:rsid w:val="00411E2F"/>
    <w:rsid w:val="0041472B"/>
    <w:rsid w:val="004337A2"/>
    <w:rsid w:val="004403DB"/>
    <w:rsid w:val="0044289D"/>
    <w:rsid w:val="00483507"/>
    <w:rsid w:val="00485760"/>
    <w:rsid w:val="00491E3B"/>
    <w:rsid w:val="0049290F"/>
    <w:rsid w:val="00494CEF"/>
    <w:rsid w:val="004A33B2"/>
    <w:rsid w:val="004C1894"/>
    <w:rsid w:val="004C3EF0"/>
    <w:rsid w:val="004D1D37"/>
    <w:rsid w:val="004D20EF"/>
    <w:rsid w:val="004D4DE7"/>
    <w:rsid w:val="004E789D"/>
    <w:rsid w:val="00501F2D"/>
    <w:rsid w:val="00501F77"/>
    <w:rsid w:val="0051055C"/>
    <w:rsid w:val="005120BC"/>
    <w:rsid w:val="0052117B"/>
    <w:rsid w:val="0053135F"/>
    <w:rsid w:val="00536071"/>
    <w:rsid w:val="005379D3"/>
    <w:rsid w:val="00542BAA"/>
    <w:rsid w:val="005621F4"/>
    <w:rsid w:val="0056778C"/>
    <w:rsid w:val="005719EB"/>
    <w:rsid w:val="0058243E"/>
    <w:rsid w:val="00597443"/>
    <w:rsid w:val="005C1095"/>
    <w:rsid w:val="005D148B"/>
    <w:rsid w:val="005D66FB"/>
    <w:rsid w:val="005F3731"/>
    <w:rsid w:val="00614224"/>
    <w:rsid w:val="006212FE"/>
    <w:rsid w:val="006217FD"/>
    <w:rsid w:val="00624CD6"/>
    <w:rsid w:val="00630205"/>
    <w:rsid w:val="006365C4"/>
    <w:rsid w:val="0066508E"/>
    <w:rsid w:val="00684038"/>
    <w:rsid w:val="006B2CC5"/>
    <w:rsid w:val="006D4EF3"/>
    <w:rsid w:val="006D7C22"/>
    <w:rsid w:val="006E06F8"/>
    <w:rsid w:val="006E40AF"/>
    <w:rsid w:val="006E6C01"/>
    <w:rsid w:val="006F2CEF"/>
    <w:rsid w:val="006F2FBD"/>
    <w:rsid w:val="0071185B"/>
    <w:rsid w:val="007132C1"/>
    <w:rsid w:val="00713D42"/>
    <w:rsid w:val="00726DCB"/>
    <w:rsid w:val="007270D6"/>
    <w:rsid w:val="00742A09"/>
    <w:rsid w:val="00764A6A"/>
    <w:rsid w:val="00766A56"/>
    <w:rsid w:val="00792444"/>
    <w:rsid w:val="0079283B"/>
    <w:rsid w:val="007A0292"/>
    <w:rsid w:val="007A6D94"/>
    <w:rsid w:val="007C0C65"/>
    <w:rsid w:val="007D0BE4"/>
    <w:rsid w:val="007F68DF"/>
    <w:rsid w:val="007F6C6A"/>
    <w:rsid w:val="008107DB"/>
    <w:rsid w:val="008121E6"/>
    <w:rsid w:val="00815AFB"/>
    <w:rsid w:val="00827876"/>
    <w:rsid w:val="008427E0"/>
    <w:rsid w:val="0085503F"/>
    <w:rsid w:val="008645D4"/>
    <w:rsid w:val="00864A10"/>
    <w:rsid w:val="008652C9"/>
    <w:rsid w:val="008746B5"/>
    <w:rsid w:val="00874B96"/>
    <w:rsid w:val="00884388"/>
    <w:rsid w:val="008B1358"/>
    <w:rsid w:val="008B1FD3"/>
    <w:rsid w:val="008B5C29"/>
    <w:rsid w:val="008B65D0"/>
    <w:rsid w:val="008B734A"/>
    <w:rsid w:val="008B7A16"/>
    <w:rsid w:val="008C28D7"/>
    <w:rsid w:val="008C5BFD"/>
    <w:rsid w:val="008C5DC5"/>
    <w:rsid w:val="008E17BD"/>
    <w:rsid w:val="00906C4C"/>
    <w:rsid w:val="00910FCF"/>
    <w:rsid w:val="00912347"/>
    <w:rsid w:val="00913CBF"/>
    <w:rsid w:val="009200EA"/>
    <w:rsid w:val="00927523"/>
    <w:rsid w:val="00931151"/>
    <w:rsid w:val="009363D7"/>
    <w:rsid w:val="00936EB5"/>
    <w:rsid w:val="00946756"/>
    <w:rsid w:val="009503AD"/>
    <w:rsid w:val="00955DAF"/>
    <w:rsid w:val="009768C5"/>
    <w:rsid w:val="009C6E1F"/>
    <w:rsid w:val="009D7DFE"/>
    <w:rsid w:val="009E41F5"/>
    <w:rsid w:val="009E7C4E"/>
    <w:rsid w:val="009F2610"/>
    <w:rsid w:val="009F542F"/>
    <w:rsid w:val="009F61A1"/>
    <w:rsid w:val="00A10E9C"/>
    <w:rsid w:val="00A11994"/>
    <w:rsid w:val="00A161C9"/>
    <w:rsid w:val="00A35152"/>
    <w:rsid w:val="00A43E4A"/>
    <w:rsid w:val="00A442FE"/>
    <w:rsid w:val="00A47E17"/>
    <w:rsid w:val="00A57E7A"/>
    <w:rsid w:val="00A844D2"/>
    <w:rsid w:val="00A85D72"/>
    <w:rsid w:val="00AA6D47"/>
    <w:rsid w:val="00AB324B"/>
    <w:rsid w:val="00AB4CD8"/>
    <w:rsid w:val="00AC0D1B"/>
    <w:rsid w:val="00AC3E85"/>
    <w:rsid w:val="00AD0A74"/>
    <w:rsid w:val="00AD2446"/>
    <w:rsid w:val="00AD4819"/>
    <w:rsid w:val="00AD5F32"/>
    <w:rsid w:val="00AF0D08"/>
    <w:rsid w:val="00B06D52"/>
    <w:rsid w:val="00B224D3"/>
    <w:rsid w:val="00B33B5A"/>
    <w:rsid w:val="00B40998"/>
    <w:rsid w:val="00B42B78"/>
    <w:rsid w:val="00B4618F"/>
    <w:rsid w:val="00B51EED"/>
    <w:rsid w:val="00B5708D"/>
    <w:rsid w:val="00B64645"/>
    <w:rsid w:val="00B77678"/>
    <w:rsid w:val="00B82050"/>
    <w:rsid w:val="00B83223"/>
    <w:rsid w:val="00BB7517"/>
    <w:rsid w:val="00BB7FE0"/>
    <w:rsid w:val="00BC0403"/>
    <w:rsid w:val="00BD19CD"/>
    <w:rsid w:val="00BE14FF"/>
    <w:rsid w:val="00BF7984"/>
    <w:rsid w:val="00C05370"/>
    <w:rsid w:val="00C402BD"/>
    <w:rsid w:val="00C463FD"/>
    <w:rsid w:val="00C56D7E"/>
    <w:rsid w:val="00C6003C"/>
    <w:rsid w:val="00C63B6A"/>
    <w:rsid w:val="00C65873"/>
    <w:rsid w:val="00C669AC"/>
    <w:rsid w:val="00C75D63"/>
    <w:rsid w:val="00C94FA5"/>
    <w:rsid w:val="00CA3C6C"/>
    <w:rsid w:val="00CA6FC2"/>
    <w:rsid w:val="00CB414D"/>
    <w:rsid w:val="00CB4700"/>
    <w:rsid w:val="00CC4B9F"/>
    <w:rsid w:val="00CD3A87"/>
    <w:rsid w:val="00CE19FB"/>
    <w:rsid w:val="00CE25D7"/>
    <w:rsid w:val="00D07C4D"/>
    <w:rsid w:val="00D106B9"/>
    <w:rsid w:val="00D12BD3"/>
    <w:rsid w:val="00D157B4"/>
    <w:rsid w:val="00D278D0"/>
    <w:rsid w:val="00D30166"/>
    <w:rsid w:val="00D353C4"/>
    <w:rsid w:val="00D44534"/>
    <w:rsid w:val="00D45EF3"/>
    <w:rsid w:val="00D51C35"/>
    <w:rsid w:val="00D532C8"/>
    <w:rsid w:val="00D53387"/>
    <w:rsid w:val="00D6131C"/>
    <w:rsid w:val="00D63CA5"/>
    <w:rsid w:val="00D648D4"/>
    <w:rsid w:val="00D70116"/>
    <w:rsid w:val="00D80E30"/>
    <w:rsid w:val="00D968F8"/>
    <w:rsid w:val="00DA3912"/>
    <w:rsid w:val="00DC58D7"/>
    <w:rsid w:val="00DC7752"/>
    <w:rsid w:val="00DD2DB2"/>
    <w:rsid w:val="00DD79E9"/>
    <w:rsid w:val="00DE7125"/>
    <w:rsid w:val="00DE7BC9"/>
    <w:rsid w:val="00DF2350"/>
    <w:rsid w:val="00E022B4"/>
    <w:rsid w:val="00E03942"/>
    <w:rsid w:val="00E04380"/>
    <w:rsid w:val="00E440C1"/>
    <w:rsid w:val="00E54563"/>
    <w:rsid w:val="00E54ADA"/>
    <w:rsid w:val="00E71962"/>
    <w:rsid w:val="00E919D8"/>
    <w:rsid w:val="00EB1454"/>
    <w:rsid w:val="00EC4E4E"/>
    <w:rsid w:val="00EC6F8F"/>
    <w:rsid w:val="00ED21CE"/>
    <w:rsid w:val="00ED3455"/>
    <w:rsid w:val="00ED5475"/>
    <w:rsid w:val="00EE1F19"/>
    <w:rsid w:val="00EE442F"/>
    <w:rsid w:val="00EE7666"/>
    <w:rsid w:val="00F03788"/>
    <w:rsid w:val="00F04F09"/>
    <w:rsid w:val="00F1740C"/>
    <w:rsid w:val="00F21C0D"/>
    <w:rsid w:val="00F24BA0"/>
    <w:rsid w:val="00F65531"/>
    <w:rsid w:val="00F72700"/>
    <w:rsid w:val="00F90025"/>
    <w:rsid w:val="00F90407"/>
    <w:rsid w:val="00F9459A"/>
    <w:rsid w:val="00F971B6"/>
    <w:rsid w:val="00F97207"/>
    <w:rsid w:val="00F97EA0"/>
    <w:rsid w:val="00FA06F7"/>
    <w:rsid w:val="00FB0F4C"/>
    <w:rsid w:val="00FB1D28"/>
    <w:rsid w:val="00FB649B"/>
    <w:rsid w:val="00FB7695"/>
    <w:rsid w:val="00FC15DF"/>
    <w:rsid w:val="00FD15A7"/>
    <w:rsid w:val="00FD1ED1"/>
    <w:rsid w:val="00FD5198"/>
    <w:rsid w:val="00FD5237"/>
    <w:rsid w:val="00FD6AE0"/>
    <w:rsid w:val="00FE568A"/>
    <w:rsid w:val="00FF776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22"/>
    <w:pPr>
      <w:spacing w:after="200" w:line="276" w:lineRule="auto"/>
    </w:pPr>
    <w:rPr>
      <w:lang w:val="es-CL" w:eastAsia="es-CL"/>
    </w:rPr>
  </w:style>
  <w:style w:type="paragraph" w:styleId="Ttulo2">
    <w:name w:val="heading 2"/>
    <w:basedOn w:val="Normal"/>
    <w:next w:val="Normal"/>
    <w:link w:val="Ttulo2Car"/>
    <w:qFormat/>
    <w:locked/>
    <w:rsid w:val="00C463F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99"/>
    <w:rsid w:val="00DA39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5F373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F37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F373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F3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F373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F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37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D7DF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12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12EE"/>
    <w:rPr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B12E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19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1962"/>
    <w:rPr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E71962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463FD"/>
    <w:rPr>
      <w:rFonts w:ascii="Arial" w:hAnsi="Arial" w:cs="Arial"/>
      <w:b/>
      <w:bCs/>
      <w:i/>
      <w:iCs/>
      <w:sz w:val="28"/>
      <w:szCs w:val="28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11C46-8692-40FD-8974-1CCE561C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1335</Words>
  <Characters>7615</Characters>
  <Application>Microsoft Word 12.0.0</Application>
  <DocSecurity>0</DocSecurity>
  <Lines>63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2012</vt:lpstr>
    </vt:vector>
  </TitlesOfParts>
  <Company>Nombre de la organización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2012</dc:title>
  <dc:creator>Nombre de usuario</dc:creator>
  <cp:lastModifiedBy>Tomas Thayer</cp:lastModifiedBy>
  <cp:revision>11</cp:revision>
  <cp:lastPrinted>2013-07-24T14:12:00Z</cp:lastPrinted>
  <dcterms:created xsi:type="dcterms:W3CDTF">2014-07-21T19:51:00Z</dcterms:created>
  <dcterms:modified xsi:type="dcterms:W3CDTF">2014-07-22T03:33:00Z</dcterms:modified>
</cp:coreProperties>
</file>